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9978" w14:textId="77777777" w:rsidR="0027694C" w:rsidRDefault="0027694C">
      <w:r>
        <w:rPr>
          <w:noProof/>
          <w:color w:val="2B579A"/>
          <w:shd w:val="clear" w:color="auto" w:fill="E6E6E6"/>
        </w:rPr>
        <w:drawing>
          <wp:anchor distT="0" distB="0" distL="114300" distR="114300" simplePos="0" relativeHeight="251658240" behindDoc="1" locked="0" layoutInCell="1" allowOverlap="1" wp14:anchorId="3E4651D6" wp14:editId="2ABE5330">
            <wp:simplePos x="0" y="0"/>
            <wp:positionH relativeFrom="page">
              <wp:align>right</wp:align>
            </wp:positionH>
            <wp:positionV relativeFrom="page">
              <wp:align>top</wp:align>
            </wp:positionV>
            <wp:extent cx="7770344" cy="1655379"/>
            <wp:effectExtent l="0" t="0" r="254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b="82770"/>
                    <a:stretch/>
                  </pic:blipFill>
                  <pic:spPr bwMode="auto">
                    <a:xfrm>
                      <a:off x="0" y="0"/>
                      <a:ext cx="7772400" cy="16558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p w14:paraId="77754843" w14:textId="77777777" w:rsidR="006C7441" w:rsidRDefault="006C7441" w:rsidP="00547D12">
      <w:pPr>
        <w:tabs>
          <w:tab w:val="left" w:pos="7622"/>
        </w:tabs>
      </w:pPr>
      <w:r w:rsidRPr="006C7441">
        <w:rPr>
          <w:noProof/>
          <w:color w:val="2B579A"/>
          <w:shd w:val="clear" w:color="auto" w:fill="E6E6E6"/>
        </w:rPr>
        <mc:AlternateContent>
          <mc:Choice Requires="wps">
            <w:drawing>
              <wp:anchor distT="0" distB="0" distL="114300" distR="114300" simplePos="0" relativeHeight="251658242" behindDoc="0" locked="0" layoutInCell="1" allowOverlap="1" wp14:anchorId="628A271C" wp14:editId="690B52BB">
                <wp:simplePos x="0" y="0"/>
                <wp:positionH relativeFrom="column">
                  <wp:posOffset>5088255</wp:posOffset>
                </wp:positionH>
                <wp:positionV relativeFrom="paragraph">
                  <wp:posOffset>1163955</wp:posOffset>
                </wp:positionV>
                <wp:extent cx="2049145" cy="635000"/>
                <wp:effectExtent l="0" t="0" r="8255" b="0"/>
                <wp:wrapNone/>
                <wp:docPr id="15" name="Text Box 6"/>
                <wp:cNvGraphicFramePr/>
                <a:graphic xmlns:a="http://schemas.openxmlformats.org/drawingml/2006/main">
                  <a:graphicData uri="http://schemas.microsoft.com/office/word/2010/wordprocessingShape">
                    <wps:wsp>
                      <wps:cNvSpPr txBox="1"/>
                      <wps:spPr>
                        <a:xfrm>
                          <a:off x="0" y="0"/>
                          <a:ext cx="2049145" cy="635000"/>
                        </a:xfrm>
                        <a:prstGeom prst="rect">
                          <a:avLst/>
                        </a:prstGeom>
                        <a:solidFill>
                          <a:schemeClr val="lt1"/>
                        </a:solidFill>
                        <a:ln w="6350">
                          <a:noFill/>
                        </a:ln>
                      </wps:spPr>
                      <wps:txbx>
                        <w:txbxContent>
                          <w:p w14:paraId="24D5A2B2" w14:textId="77777777" w:rsidR="006C7441" w:rsidRDefault="006C7441" w:rsidP="006C7441">
                            <w:pPr>
                              <w:pStyle w:val="NormalWeb"/>
                              <w:spacing w:before="0" w:beforeAutospacing="0" w:after="0" w:afterAutospacing="0"/>
                              <w:jc w:val="right"/>
                            </w:pPr>
                            <w:r>
                              <w:rPr>
                                <w:rFonts w:ascii="Arial" w:eastAsia="Times New Roman" w:hAnsi="Arial"/>
                                <w:color w:val="000000" w:themeColor="text1"/>
                                <w:kern w:val="24"/>
                                <w:sz w:val="22"/>
                                <w:szCs w:val="22"/>
                              </w:rPr>
                              <w:t xml:space="preserve">Contact: </w:t>
                            </w:r>
                          </w:p>
                          <w:p w14:paraId="32CF3BA4" w14:textId="77777777" w:rsidR="006C7441" w:rsidRDefault="000542EE" w:rsidP="0027694C">
                            <w:pPr>
                              <w:pStyle w:val="NormalWeb"/>
                              <w:spacing w:before="0" w:beforeAutospacing="0" w:after="0" w:afterAutospacing="0"/>
                              <w:jc w:val="right"/>
                            </w:pPr>
                            <w:hyperlink r:id="rId12" w:history="1">
                              <w:r w:rsidR="005A0208" w:rsidRPr="00585B0F">
                                <w:rPr>
                                  <w:rStyle w:val="Hyperlink"/>
                                  <w:rFonts w:ascii="Arial" w:eastAsia="Times New Roman" w:hAnsi="Arial"/>
                                  <w:kern w:val="24"/>
                                  <w:sz w:val="22"/>
                                  <w:szCs w:val="22"/>
                                </w:rPr>
                                <w:t>FPAC.BC.Press@usda.gov</w:t>
                              </w:r>
                            </w:hyperlink>
                            <w:r w:rsidR="005A0208">
                              <w:rPr>
                                <w:rFonts w:ascii="Arial" w:eastAsia="Times New Roman" w:hAnsi="Arial"/>
                                <w:color w:val="000000" w:themeColor="text1"/>
                                <w:kern w:val="24"/>
                                <w:sz w:val="22"/>
                                <w:szCs w:val="22"/>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8A271C" id="_x0000_t202" coordsize="21600,21600" o:spt="202" path="m,l,21600r21600,l21600,xe">
                <v:stroke joinstyle="miter"/>
                <v:path gradientshapeok="t" o:connecttype="rect"/>
              </v:shapetype>
              <v:shape id="Text Box 6" o:spid="_x0000_s1026" type="#_x0000_t202" style="position:absolute;margin-left:400.65pt;margin-top:91.65pt;width:161.35pt;height:50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" fillcolor="white [3201]" stroked="f" strokeweight=".5pt">
                <v:textbox>
                  <w:txbxContent>
                    <w:p w14:paraId="24D5A2B2" w14:textId="77777777" w:rsidR="006C7441" w:rsidRDefault="006C7441" w:rsidP="006C7441">
                      <w:pPr>
                        <w:pStyle w:val="NormalWeb"/>
                        <w:spacing w:before="0" w:beforeAutospacing="0" w:after="0" w:afterAutospacing="0"/>
                        <w:jc w:val="right"/>
                      </w:pPr>
                      <w:r>
                        <w:rPr>
                          <w:rFonts w:ascii="Arial" w:eastAsia="Times New Roman" w:hAnsi="Arial"/>
                          <w:color w:val="000000" w:themeColor="text1"/>
                          <w:kern w:val="24"/>
                          <w:sz w:val="22"/>
                          <w:szCs w:val="22"/>
                        </w:rPr>
                        <w:t xml:space="preserve">Contact: </w:t>
                      </w:r>
                    </w:p>
                    <w:p w14:paraId="32CF3BA4" w14:textId="77777777" w:rsidR="006C7441" w:rsidRDefault="00F43347" w:rsidP="0027694C">
                      <w:pPr>
                        <w:pStyle w:val="NormalWeb"/>
                        <w:spacing w:before="0" w:beforeAutospacing="0" w:after="0" w:afterAutospacing="0"/>
                        <w:jc w:val="right"/>
                      </w:pPr>
                      <w:hyperlink r:id="rId13" w:history="1">
                        <w:r w:rsidR="005A0208" w:rsidRPr="00585B0F">
                          <w:rPr>
                            <w:rStyle w:val="Hyperlink"/>
                            <w:rFonts w:ascii="Arial" w:eastAsia="Times New Roman" w:hAnsi="Arial"/>
                            <w:kern w:val="24"/>
                            <w:sz w:val="22"/>
                            <w:szCs w:val="22"/>
                          </w:rPr>
                          <w:t>FPAC.BC.Press@usda.gov</w:t>
                        </w:r>
                      </w:hyperlink>
                      <w:r w:rsidR="005A0208">
                        <w:rPr>
                          <w:rFonts w:ascii="Arial" w:eastAsia="Times New Roman" w:hAnsi="Arial"/>
                          <w:color w:val="000000" w:themeColor="text1"/>
                          <w:kern w:val="24"/>
                          <w:sz w:val="22"/>
                          <w:szCs w:val="22"/>
                        </w:rPr>
                        <w:t xml:space="preserve"> </w:t>
                      </w:r>
                    </w:p>
                  </w:txbxContent>
                </v:textbox>
              </v:shape>
            </w:pict>
          </mc:Fallback>
        </mc:AlternateContent>
      </w:r>
      <w:r w:rsidRPr="006C7441">
        <w:rPr>
          <w:noProof/>
          <w:color w:val="2B579A"/>
          <w:shd w:val="clear" w:color="auto" w:fill="E6E6E6"/>
        </w:rPr>
        <mc:AlternateContent>
          <mc:Choice Requires="wps">
            <w:drawing>
              <wp:anchor distT="0" distB="0" distL="114300" distR="114300" simplePos="0" relativeHeight="251658241" behindDoc="0" locked="0" layoutInCell="1" allowOverlap="1" wp14:anchorId="7271CFE9" wp14:editId="134200C7">
                <wp:simplePos x="0" y="0"/>
                <wp:positionH relativeFrom="column">
                  <wp:posOffset>-334645</wp:posOffset>
                </wp:positionH>
                <wp:positionV relativeFrom="paragraph">
                  <wp:posOffset>1168108</wp:posOffset>
                </wp:positionV>
                <wp:extent cx="2049145" cy="441325"/>
                <wp:effectExtent l="0" t="0" r="8255" b="0"/>
                <wp:wrapNone/>
                <wp:docPr id="4" name="Text Box 5">
                  <a:extLst xmlns:a="http://schemas.openxmlformats.org/drawingml/2006/main">
                    <a:ext uri="{FF2B5EF4-FFF2-40B4-BE49-F238E27FC236}">
                      <a16:creationId xmlns:a16="http://schemas.microsoft.com/office/drawing/2014/main" id="{2267A1D6-7F76-4A6C-A5E6-7000B9EAC79A}"/>
                    </a:ext>
                  </a:extLst>
                </wp:docPr>
                <wp:cNvGraphicFramePr/>
                <a:graphic xmlns:a="http://schemas.openxmlformats.org/drawingml/2006/main">
                  <a:graphicData uri="http://schemas.microsoft.com/office/word/2010/wordprocessingShape">
                    <wps:wsp>
                      <wps:cNvSpPr txBox="1"/>
                      <wps:spPr>
                        <a:xfrm>
                          <a:off x="0" y="0"/>
                          <a:ext cx="2049145" cy="441325"/>
                        </a:xfrm>
                        <a:prstGeom prst="rect">
                          <a:avLst/>
                        </a:prstGeom>
                        <a:solidFill>
                          <a:schemeClr val="lt1"/>
                        </a:solidFill>
                        <a:ln w="6350">
                          <a:noFill/>
                        </a:ln>
                      </wps:spPr>
                      <wps:txbx>
                        <w:txbxContent>
                          <w:p w14:paraId="6AD20CF3"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1400 Independence Ave. SW</w:t>
                            </w:r>
                          </w:p>
                          <w:p w14:paraId="1747C25D"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Washington, DC 20250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71CFE9" id="Text Box 5" o:spid="_x0000_s1027" type="#_x0000_t202" style="position:absolute;margin-left:-26.35pt;margin-top:92pt;width:161.35pt;height:34.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" fillcolor="white [3201]" stroked="f" strokeweight=".5pt">
                <v:textbox>
                  <w:txbxContent>
                    <w:p w14:paraId="6AD20CF3"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1400 Independence Ave. SW</w:t>
                      </w:r>
                    </w:p>
                    <w:p w14:paraId="1747C25D"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Washington, DC 20250</w:t>
                      </w:r>
                    </w:p>
                  </w:txbxContent>
                </v:textbox>
              </v:shape>
            </w:pict>
          </mc:Fallback>
        </mc:AlternateContent>
      </w:r>
    </w:p>
    <w:p w14:paraId="696230F7" w14:textId="77777777" w:rsidR="0027694C" w:rsidRDefault="0027694C"/>
    <w:p w14:paraId="76FD7308" w14:textId="0C3297FE" w:rsidR="0027694C" w:rsidRDefault="0027694C"/>
    <w:p w14:paraId="7432EB0C" w14:textId="0BFD9A2F" w:rsidR="0027694C" w:rsidRDefault="00F71FF7">
      <w:r w:rsidRPr="0027694C">
        <w:rPr>
          <w:b/>
          <w:noProof/>
          <w:color w:val="2B579A"/>
          <w:sz w:val="28"/>
          <w:szCs w:val="28"/>
          <w:shd w:val="clear" w:color="auto" w:fill="E6E6E6"/>
        </w:rPr>
        <mc:AlternateContent>
          <mc:Choice Requires="wps">
            <w:drawing>
              <wp:anchor distT="0" distB="0" distL="114300" distR="114300" simplePos="0" relativeHeight="251658243" behindDoc="0" locked="0" layoutInCell="1" allowOverlap="1" wp14:anchorId="662491C1" wp14:editId="1B10A550">
                <wp:simplePos x="0" y="0"/>
                <wp:positionH relativeFrom="page">
                  <wp:align>right</wp:align>
                </wp:positionH>
                <wp:positionV relativeFrom="paragraph">
                  <wp:posOffset>17145</wp:posOffset>
                </wp:positionV>
                <wp:extent cx="2326005" cy="522605"/>
                <wp:effectExtent l="0" t="0" r="0" b="0"/>
                <wp:wrapNone/>
                <wp:docPr id="17" name="TextBox 1"/>
                <wp:cNvGraphicFramePr/>
                <a:graphic xmlns:a="http://schemas.openxmlformats.org/drawingml/2006/main">
                  <a:graphicData uri="http://schemas.microsoft.com/office/word/2010/wordprocessingShape">
                    <wps:wsp>
                      <wps:cNvSpPr txBox="1"/>
                      <wps:spPr>
                        <a:xfrm>
                          <a:off x="0" y="0"/>
                          <a:ext cx="2326005" cy="522605"/>
                        </a:xfrm>
                        <a:prstGeom prst="rect">
                          <a:avLst/>
                        </a:prstGeom>
                        <a:noFill/>
                      </wps:spPr>
                      <wps:txbx>
                        <w:txbxContent>
                          <w:p w14:paraId="665C7276" w14:textId="0F3F91B4" w:rsidR="008A49A2" w:rsidRPr="008A49A2" w:rsidRDefault="00756963" w:rsidP="006C7441">
                            <w:pPr>
                              <w:pStyle w:val="NormalWeb"/>
                              <w:spacing w:before="0" w:beforeAutospacing="0" w:after="0" w:afterAutospacing="0"/>
                              <w:jc w:val="center"/>
                              <w:rPr>
                                <w:rFonts w:ascii="Arial" w:hAnsi="Arial" w:cs="Arial"/>
                                <w:color w:val="FFFFFF" w:themeColor="background1"/>
                                <w:sz w:val="28"/>
                                <w:szCs w:val="28"/>
                              </w:rPr>
                            </w:pPr>
                            <w:r>
                              <w:rPr>
                                <w:rFonts w:ascii="Arial" w:hAnsi="Arial" w:cs="Arial"/>
                                <w:color w:val="FFFFFF" w:themeColor="background1"/>
                                <w:sz w:val="28"/>
                                <w:szCs w:val="28"/>
                              </w:rPr>
                              <w:t>Farm Service Agency</w:t>
                            </w:r>
                          </w:p>
                        </w:txbxContent>
                      </wps:txbx>
                      <wps:bodyPr wrap="square" rtlCol="0">
                        <a:spAutoFit/>
                      </wps:bodyPr>
                    </wps:wsp>
                  </a:graphicData>
                </a:graphic>
                <wp14:sizeRelH relativeFrom="margin">
                  <wp14:pctWidth>0</wp14:pctWidth>
                </wp14:sizeRelH>
              </wp:anchor>
            </w:drawing>
          </mc:Choice>
          <mc:Fallback>
            <w:pict>
              <v:shape w14:anchorId="662491C1" id="TextBox 1" o:spid="_x0000_s1028" type="#_x0000_t202" style="position:absolute;margin-left:131.95pt;margin-top:1.35pt;width:183.15pt;height:41.15pt;z-index:251658243;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" filled="f" stroked="f">
                <v:textbox style="mso-fit-shape-to-text:t">
                  <w:txbxContent>
                    <w:p w14:paraId="665C7276" w14:textId="0F3F91B4" w:rsidR="008A49A2" w:rsidRPr="008A49A2" w:rsidRDefault="00756963" w:rsidP="006C7441">
                      <w:pPr>
                        <w:pStyle w:val="NormalWeb"/>
                        <w:spacing w:before="0" w:beforeAutospacing="0" w:after="0" w:afterAutospacing="0"/>
                        <w:jc w:val="center"/>
                        <w:rPr>
                          <w:rFonts w:ascii="Arial" w:hAnsi="Arial" w:cs="Arial"/>
                          <w:color w:val="FFFFFF" w:themeColor="background1"/>
                          <w:sz w:val="28"/>
                          <w:szCs w:val="28"/>
                        </w:rPr>
                      </w:pPr>
                      <w:r>
                        <w:rPr>
                          <w:rFonts w:ascii="Arial" w:hAnsi="Arial" w:cs="Arial"/>
                          <w:color w:val="FFFFFF" w:themeColor="background1"/>
                          <w:sz w:val="28"/>
                          <w:szCs w:val="28"/>
                        </w:rPr>
                        <w:t>Farm Service Agency</w:t>
                      </w:r>
                    </w:p>
                  </w:txbxContent>
                </v:textbox>
                <w10:wrap anchorx="page"/>
              </v:shape>
            </w:pict>
          </mc:Fallback>
        </mc:AlternateContent>
      </w:r>
    </w:p>
    <w:p w14:paraId="60700FFD" w14:textId="3BA3847D" w:rsidR="0027694C" w:rsidRDefault="0027694C"/>
    <w:p w14:paraId="462234A7" w14:textId="77777777" w:rsidR="0027694C" w:rsidRDefault="0027694C"/>
    <w:p w14:paraId="294AB90B" w14:textId="77777777" w:rsidR="0027694C" w:rsidRDefault="0027694C"/>
    <w:p w14:paraId="32A9B4B0" w14:textId="77777777" w:rsidR="0027694C" w:rsidRDefault="0027694C"/>
    <w:p w14:paraId="338587AC" w14:textId="77777777" w:rsidR="0027694C" w:rsidRDefault="0027694C"/>
    <w:p w14:paraId="24B2B31E" w14:textId="77777777" w:rsidR="0027694C" w:rsidRDefault="0027694C"/>
    <w:p w14:paraId="0C16C1EE" w14:textId="77777777" w:rsidR="00823E7A" w:rsidRPr="00823E7A" w:rsidRDefault="00823E7A" w:rsidP="00823E7A">
      <w:pPr>
        <w:textAlignment w:val="baseline"/>
        <w:rPr>
          <w:rFonts w:ascii="Segoe UI" w:eastAsia="Times New Roman" w:hAnsi="Segoe UI" w:cs="Segoe UI"/>
          <w:sz w:val="18"/>
          <w:szCs w:val="18"/>
        </w:rPr>
      </w:pPr>
      <w:bookmarkStart w:id="0" w:name="_Hlk67651059"/>
      <w:r w:rsidRPr="00823E7A">
        <w:rPr>
          <w:rFonts w:ascii="Segoe UI" w:eastAsia="Times New Roman" w:hAnsi="Segoe UI" w:cs="Segoe UI"/>
          <w:sz w:val="18"/>
          <w:szCs w:val="18"/>
        </w:rPr>
        <w:t> </w:t>
      </w:r>
    </w:p>
    <w:p w14:paraId="65B56740" w14:textId="3E8A005F" w:rsidR="00FE6927" w:rsidRDefault="00FE6927" w:rsidP="00FE6927">
      <w:pPr>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USDA Announces Inaugural Federal Advisory Committee on Urban Agriculture </w:t>
      </w:r>
    </w:p>
    <w:p w14:paraId="4F3D0F9B" w14:textId="77777777" w:rsidR="006812AE" w:rsidRDefault="006812AE" w:rsidP="00FE6927">
      <w:pPr>
        <w:jc w:val="center"/>
        <w:textAlignment w:val="baseline"/>
        <w:rPr>
          <w:rFonts w:ascii="Segoe UI" w:hAnsi="Segoe UI" w:cs="Segoe UI"/>
          <w:sz w:val="18"/>
          <w:szCs w:val="18"/>
        </w:rPr>
      </w:pPr>
    </w:p>
    <w:p w14:paraId="7B46E0BB" w14:textId="71ED0F42" w:rsidR="00FE6927" w:rsidRDefault="00FE6927" w:rsidP="00FE6927">
      <w:pPr>
        <w:textAlignment w:val="baseline"/>
        <w:rPr>
          <w:rFonts w:ascii="Times New Roman" w:hAnsi="Times New Roman" w:cs="Times New Roman"/>
          <w:color w:val="000000"/>
        </w:rPr>
      </w:pPr>
      <w:r>
        <w:rPr>
          <w:rFonts w:ascii="Times New Roman" w:hAnsi="Times New Roman" w:cs="Times New Roman"/>
          <w:color w:val="000000"/>
        </w:rPr>
        <w:t xml:space="preserve">WASHINGTON, Feb. </w:t>
      </w:r>
      <w:r w:rsidR="00F43347">
        <w:rPr>
          <w:rFonts w:ascii="Times New Roman" w:hAnsi="Times New Roman" w:cs="Times New Roman"/>
          <w:color w:val="000000"/>
        </w:rPr>
        <w:t>1</w:t>
      </w:r>
      <w:r>
        <w:rPr>
          <w:rFonts w:ascii="Times New Roman" w:hAnsi="Times New Roman" w:cs="Times New Roman"/>
          <w:color w:val="000000"/>
        </w:rPr>
        <w:t>, 2022 – Agriculture Secretary Tom Vilsack selected 12 members to serve on the U.S. Department of Agriculture’s (USDA) inaugural Secretary’s Advisory Committee for Urban Agriculture to provide input on policy development and to help identify barriers to urban agriculture</w:t>
      </w:r>
      <w:r>
        <w:rPr>
          <w:rFonts w:ascii="Times New Roman" w:hAnsi="Times New Roman" w:cs="Times New Roman"/>
        </w:rPr>
        <w:t xml:space="preserve"> as</w:t>
      </w:r>
      <w:r>
        <w:t xml:space="preserve"> </w:t>
      </w:r>
      <w:r>
        <w:rPr>
          <w:rFonts w:ascii="Times New Roman" w:hAnsi="Times New Roman" w:cs="Times New Roman"/>
        </w:rPr>
        <w:t>USDA works to promote urban farming and the economic opportunities it provides in cities across the country.</w:t>
      </w:r>
      <w:r>
        <w:rPr>
          <w:rFonts w:ascii="Times New Roman" w:hAnsi="Times New Roman" w:cs="Times New Roman"/>
          <w:color w:val="000000"/>
        </w:rPr>
        <w:t> </w:t>
      </w:r>
    </w:p>
    <w:p w14:paraId="50B05161" w14:textId="77777777" w:rsidR="006812AE" w:rsidRDefault="006812AE" w:rsidP="00FE6927">
      <w:pPr>
        <w:textAlignment w:val="baseline"/>
        <w:rPr>
          <w:rFonts w:ascii="Times New Roman" w:hAnsi="Times New Roman" w:cs="Times New Roman"/>
          <w:color w:val="000000"/>
        </w:rPr>
      </w:pPr>
    </w:p>
    <w:p w14:paraId="69286802" w14:textId="5C9F7031" w:rsidR="00FE6927" w:rsidRDefault="00FE6927" w:rsidP="00FE6927">
      <w:pPr>
        <w:textAlignment w:val="baseline"/>
        <w:rPr>
          <w:rFonts w:ascii="Times New Roman" w:hAnsi="Times New Roman" w:cs="Times New Roman"/>
          <w:color w:val="000000"/>
        </w:rPr>
      </w:pPr>
      <w:r>
        <w:rPr>
          <w:rFonts w:ascii="Times New Roman" w:hAnsi="Times New Roman" w:cs="Times New Roman"/>
          <w:color w:val="000000"/>
        </w:rPr>
        <w:t xml:space="preserve">The new Secretary’s Advisory Committee is part of USDA’s efforts to support urban agriculture, creating a network for feedback. </w:t>
      </w:r>
      <w:r>
        <w:rPr>
          <w:rStyle w:val="normaltextrun"/>
          <w:rFonts w:ascii="Times New Roman" w:hAnsi="Times New Roman" w:cs="Times New Roman"/>
          <w:color w:val="000000"/>
        </w:rPr>
        <w:t xml:space="preserve">Urban agriculture plays an important role in producing fresh, healthy food in areas where grocery stores are scarce, </w:t>
      </w:r>
      <w:proofErr w:type="gramStart"/>
      <w:r>
        <w:rPr>
          <w:rStyle w:val="normaltextrun"/>
          <w:rFonts w:ascii="Times New Roman" w:hAnsi="Times New Roman" w:cs="Times New Roman"/>
          <w:color w:val="000000"/>
        </w:rPr>
        <w:t>and also</w:t>
      </w:r>
      <w:proofErr w:type="gramEnd"/>
      <w:r>
        <w:rPr>
          <w:rStyle w:val="normaltextrun"/>
          <w:rFonts w:ascii="Times New Roman" w:hAnsi="Times New Roman" w:cs="Times New Roman"/>
          <w:color w:val="000000"/>
        </w:rPr>
        <w:t xml:space="preserve"> provides jobs and beautifies neighborhoods.</w:t>
      </w:r>
      <w:r>
        <w:rPr>
          <w:rStyle w:val="normaltextrun"/>
          <w:rFonts w:ascii="Times New Roman" w:hAnsi="Times New Roman" w:cs="Times New Roman"/>
          <w:color w:val="000000"/>
          <w:shd w:val="clear" w:color="auto" w:fill="FFFFFF"/>
        </w:rPr>
        <w:t> </w:t>
      </w:r>
      <w:r>
        <w:rPr>
          <w:rStyle w:val="eop"/>
          <w:rFonts w:ascii="Times New Roman" w:hAnsi="Times New Roman" w:cs="Times New Roman"/>
          <w:color w:val="000000"/>
          <w:shd w:val="clear" w:color="auto" w:fill="FFFFFF"/>
        </w:rPr>
        <w:t> </w:t>
      </w:r>
      <w:r>
        <w:rPr>
          <w:rFonts w:ascii="Times New Roman" w:hAnsi="Times New Roman" w:cs="Times New Roman"/>
          <w:color w:val="000000"/>
        </w:rPr>
        <w:t> </w:t>
      </w:r>
    </w:p>
    <w:p w14:paraId="6B9FFBB6" w14:textId="77777777" w:rsidR="0048660D" w:rsidRPr="00743B90" w:rsidRDefault="0048660D" w:rsidP="00FE6927">
      <w:pPr>
        <w:textAlignment w:val="baseline"/>
        <w:rPr>
          <w:rFonts w:ascii="Times New Roman" w:hAnsi="Times New Roman" w:cs="Times New Roman"/>
          <w:color w:val="000000"/>
        </w:rPr>
      </w:pPr>
    </w:p>
    <w:p w14:paraId="4E2AFB27" w14:textId="3A348403" w:rsidR="00FE6927" w:rsidRDefault="00FE6927" w:rsidP="00FE6927">
      <w:pPr>
        <w:textAlignment w:val="baseline"/>
        <w:rPr>
          <w:rFonts w:ascii="Times New Roman" w:hAnsi="Times New Roman" w:cs="Times New Roman"/>
          <w:color w:val="000000"/>
        </w:rPr>
      </w:pPr>
      <w:r>
        <w:rPr>
          <w:rFonts w:ascii="Times New Roman" w:hAnsi="Times New Roman" w:cs="Times New Roman"/>
          <w:color w:val="000000"/>
        </w:rPr>
        <w:t xml:space="preserve">“Urban agriculture has been growing in impact and importance, and we are taking bold actions to build a support structure,” said Vilsack. </w:t>
      </w:r>
    </w:p>
    <w:p w14:paraId="7C50C907" w14:textId="423D16D7" w:rsidR="00A42AF5" w:rsidRDefault="00A42AF5" w:rsidP="00FE6927">
      <w:pPr>
        <w:textAlignment w:val="baseline"/>
        <w:rPr>
          <w:rFonts w:ascii="Times New Roman" w:hAnsi="Times New Roman" w:cs="Times New Roman"/>
          <w:color w:val="000000"/>
        </w:rPr>
      </w:pPr>
    </w:p>
    <w:p w14:paraId="00269ED9" w14:textId="0C06CF9D" w:rsidR="00C073ED" w:rsidRDefault="00A42AF5" w:rsidP="00A42AF5">
      <w:pPr>
        <w:textAlignment w:val="baseline"/>
        <w:rPr>
          <w:rFonts w:ascii="Times New Roman" w:eastAsia="Times New Roman" w:hAnsi="Times New Roman" w:cs="Times New Roman"/>
          <w:color w:val="000000"/>
        </w:rPr>
      </w:pPr>
      <w:r w:rsidRPr="00823E7A">
        <w:rPr>
          <w:rFonts w:ascii="Times New Roman" w:eastAsia="Times New Roman" w:hAnsi="Times New Roman" w:cs="Times New Roman"/>
          <w:color w:val="000000"/>
        </w:rPr>
        <w:t>“I look forward to learning how we can better serve urban agricultural producers, which will complement our efforts focusing on equity, local food systems, access to safe and nutritional food and new ways to address climate change,”</w:t>
      </w:r>
      <w:r w:rsidRPr="000542EE">
        <w:rPr>
          <w:rFonts w:ascii="Times New Roman" w:eastAsia="Times New Roman" w:hAnsi="Times New Roman" w:cs="Times New Roman"/>
          <w:color w:val="000000"/>
        </w:rPr>
        <w:t> said</w:t>
      </w:r>
      <w:r w:rsidR="000542EE">
        <w:rPr>
          <w:rFonts w:ascii="Times New Roman" w:eastAsia="Times New Roman" w:hAnsi="Times New Roman" w:cs="Times New Roman"/>
          <w:color w:val="000000"/>
        </w:rPr>
        <w:t xml:space="preserve"> Benancio Cano, Jr., State Executive Director in Texas.</w:t>
      </w:r>
    </w:p>
    <w:p w14:paraId="2EB0B0EE" w14:textId="77777777" w:rsidR="00CB1692" w:rsidRDefault="00CB1692" w:rsidP="00FE6927">
      <w:pPr>
        <w:textAlignment w:val="baseline"/>
        <w:rPr>
          <w:rFonts w:ascii="Times New Roman" w:hAnsi="Times New Roman" w:cs="Times New Roman"/>
          <w:b/>
          <w:bCs/>
          <w:color w:val="000000"/>
        </w:rPr>
      </w:pPr>
    </w:p>
    <w:p w14:paraId="61F1EC9E" w14:textId="267697F7" w:rsidR="00FE6927" w:rsidRDefault="00FE6927" w:rsidP="00FE6927">
      <w:pPr>
        <w:textAlignment w:val="baseline"/>
        <w:rPr>
          <w:rFonts w:ascii="Segoe UI" w:hAnsi="Segoe UI" w:cs="Segoe UI"/>
          <w:sz w:val="18"/>
          <w:szCs w:val="18"/>
        </w:rPr>
      </w:pPr>
      <w:r>
        <w:rPr>
          <w:rFonts w:ascii="Times New Roman" w:hAnsi="Times New Roman" w:cs="Times New Roman"/>
          <w:b/>
          <w:bCs/>
          <w:color w:val="000000"/>
        </w:rPr>
        <w:t>Secretary’s Advisory Committee for Urban Agriculture</w:t>
      </w:r>
      <w:r>
        <w:rPr>
          <w:rFonts w:ascii="Times New Roman" w:hAnsi="Times New Roman" w:cs="Times New Roman"/>
          <w:color w:val="000000"/>
        </w:rPr>
        <w:t> </w:t>
      </w:r>
    </w:p>
    <w:p w14:paraId="190F675B" w14:textId="77777777" w:rsidR="00FE6927" w:rsidRDefault="00FE6927" w:rsidP="00FE6927">
      <w:pPr>
        <w:textAlignment w:val="baseline"/>
        <w:rPr>
          <w:rFonts w:ascii="Times New Roman" w:hAnsi="Times New Roman" w:cs="Times New Roman"/>
        </w:rPr>
      </w:pPr>
      <w:r>
        <w:rPr>
          <w:rFonts w:ascii="Times New Roman" w:hAnsi="Times New Roman" w:cs="Times New Roman"/>
          <w:color w:val="000000"/>
        </w:rPr>
        <w:t>The Committee is made up of agricultural producers, and representatives from the areas of higher education or extension programs, non-profits, business and economic development, supply chains and financing.  </w:t>
      </w:r>
      <w:r>
        <w:rPr>
          <w:rFonts w:ascii="Times New Roman" w:hAnsi="Times New Roman" w:cs="Times New Roman"/>
          <w:color w:val="000000"/>
        </w:rPr>
        <w:br/>
      </w:r>
      <w:r>
        <w:rPr>
          <w:rFonts w:ascii="Times New Roman" w:hAnsi="Times New Roman" w:cs="Times New Roman"/>
        </w:rPr>
        <w:t> </w:t>
      </w:r>
      <w:r>
        <w:rPr>
          <w:rFonts w:ascii="Times New Roman" w:hAnsi="Times New Roman" w:cs="Times New Roman"/>
        </w:rPr>
        <w:br/>
      </w:r>
      <w:r>
        <w:rPr>
          <w:rFonts w:ascii="Times New Roman" w:hAnsi="Times New Roman" w:cs="Times New Roman"/>
          <w:color w:val="000000"/>
        </w:rPr>
        <w:t>Members include: </w:t>
      </w:r>
    </w:p>
    <w:p w14:paraId="7EFCCE7E" w14:textId="77777777" w:rsidR="00FE6927" w:rsidRPr="004861DA" w:rsidRDefault="00FE6927" w:rsidP="00FE6927">
      <w:pPr>
        <w:numPr>
          <w:ilvl w:val="0"/>
          <w:numId w:val="37"/>
        </w:numPr>
        <w:ind w:left="1080" w:firstLine="0"/>
        <w:textAlignment w:val="baseline"/>
        <w:rPr>
          <w:rFonts w:ascii="Times New Roman" w:hAnsi="Times New Roman" w:cs="Times New Roman"/>
          <w:sz w:val="28"/>
          <w:szCs w:val="28"/>
        </w:rPr>
      </w:pPr>
      <w:r w:rsidRPr="004861DA">
        <w:rPr>
          <w:rFonts w:ascii="Times New Roman" w:hAnsi="Times New Roman" w:cs="Times New Roman"/>
          <w:b/>
          <w:bCs/>
          <w:color w:val="201F1E"/>
          <w:bdr w:val="none" w:sz="0" w:space="0" w:color="auto" w:frame="1"/>
        </w:rPr>
        <w:t>Jerry Ann Hebron</w:t>
      </w:r>
      <w:r w:rsidRPr="004861DA">
        <w:rPr>
          <w:rFonts w:ascii="Times New Roman" w:hAnsi="Times New Roman" w:cs="Times New Roman"/>
          <w:color w:val="201F1E"/>
          <w:bdr w:val="none" w:sz="0" w:space="0" w:color="auto" w:frame="1"/>
        </w:rPr>
        <w:t>, Mich., Urban Producer</w:t>
      </w:r>
      <w:r w:rsidRPr="004861DA">
        <w:rPr>
          <w:rFonts w:ascii="Times New Roman" w:hAnsi="Times New Roman" w:cs="Times New Roman"/>
          <w:color w:val="000000"/>
          <w:sz w:val="28"/>
          <w:szCs w:val="28"/>
        </w:rPr>
        <w:t xml:space="preserve"> </w:t>
      </w:r>
    </w:p>
    <w:p w14:paraId="438AC011" w14:textId="77777777" w:rsidR="00FE6927" w:rsidRPr="004861DA" w:rsidRDefault="00FE6927" w:rsidP="00FE6927">
      <w:pPr>
        <w:numPr>
          <w:ilvl w:val="0"/>
          <w:numId w:val="37"/>
        </w:numPr>
        <w:ind w:left="1080" w:firstLine="0"/>
        <w:textAlignment w:val="baseline"/>
        <w:rPr>
          <w:rFonts w:ascii="Times New Roman" w:hAnsi="Times New Roman" w:cs="Times New Roman"/>
          <w:sz w:val="28"/>
          <w:szCs w:val="28"/>
        </w:rPr>
      </w:pPr>
      <w:r w:rsidRPr="004861DA">
        <w:rPr>
          <w:rFonts w:ascii="Times New Roman" w:hAnsi="Times New Roman" w:cs="Times New Roman"/>
          <w:b/>
          <w:bCs/>
          <w:color w:val="201F1E"/>
          <w:bdr w:val="none" w:sz="0" w:space="0" w:color="auto" w:frame="1"/>
        </w:rPr>
        <w:t>Bobby Wilson</w:t>
      </w:r>
      <w:r w:rsidRPr="004861DA">
        <w:rPr>
          <w:rFonts w:ascii="Times New Roman" w:hAnsi="Times New Roman" w:cs="Times New Roman"/>
          <w:color w:val="201F1E"/>
          <w:bdr w:val="none" w:sz="0" w:space="0" w:color="auto" w:frame="1"/>
        </w:rPr>
        <w:t>, Ga., Urban Producer </w:t>
      </w:r>
      <w:r w:rsidRPr="004861DA">
        <w:rPr>
          <w:color w:val="201F1E"/>
        </w:rPr>
        <w:t> </w:t>
      </w:r>
    </w:p>
    <w:p w14:paraId="3CF7359A" w14:textId="77777777" w:rsidR="00FE6927" w:rsidRPr="004861DA" w:rsidRDefault="00FE6927" w:rsidP="00FE6927">
      <w:pPr>
        <w:numPr>
          <w:ilvl w:val="0"/>
          <w:numId w:val="37"/>
        </w:numPr>
        <w:ind w:left="1080" w:firstLine="0"/>
        <w:textAlignment w:val="baseline"/>
        <w:rPr>
          <w:rFonts w:ascii="Times New Roman" w:hAnsi="Times New Roman" w:cs="Times New Roman"/>
          <w:sz w:val="28"/>
          <w:szCs w:val="28"/>
        </w:rPr>
      </w:pPr>
      <w:r w:rsidRPr="004861DA">
        <w:rPr>
          <w:rFonts w:ascii="Times New Roman" w:hAnsi="Times New Roman" w:cs="Times New Roman"/>
          <w:b/>
          <w:bCs/>
          <w:color w:val="201F1E"/>
          <w:bdr w:val="none" w:sz="0" w:space="0" w:color="auto" w:frame="1"/>
        </w:rPr>
        <w:t xml:space="preserve">Viraj </w:t>
      </w:r>
      <w:proofErr w:type="spellStart"/>
      <w:r w:rsidRPr="004861DA">
        <w:rPr>
          <w:rFonts w:ascii="Times New Roman" w:hAnsi="Times New Roman" w:cs="Times New Roman"/>
          <w:b/>
          <w:bCs/>
          <w:color w:val="201F1E"/>
          <w:bdr w:val="none" w:sz="0" w:space="0" w:color="auto" w:frame="1"/>
        </w:rPr>
        <w:t>Puri</w:t>
      </w:r>
      <w:proofErr w:type="spellEnd"/>
      <w:r w:rsidRPr="004861DA">
        <w:rPr>
          <w:rFonts w:ascii="Times New Roman" w:hAnsi="Times New Roman" w:cs="Times New Roman"/>
          <w:color w:val="201F1E"/>
          <w:bdr w:val="none" w:sz="0" w:space="0" w:color="auto" w:frame="1"/>
        </w:rPr>
        <w:t>, N.Y., Innovative Producer</w:t>
      </w:r>
    </w:p>
    <w:p w14:paraId="72D01E39" w14:textId="77777777" w:rsidR="00FE6927" w:rsidRPr="004861DA" w:rsidRDefault="00FE6927" w:rsidP="00FE6927">
      <w:pPr>
        <w:numPr>
          <w:ilvl w:val="0"/>
          <w:numId w:val="37"/>
        </w:numPr>
        <w:ind w:left="1080" w:firstLine="0"/>
        <w:textAlignment w:val="baseline"/>
        <w:rPr>
          <w:rFonts w:ascii="Times New Roman" w:hAnsi="Times New Roman" w:cs="Times New Roman"/>
          <w:sz w:val="28"/>
          <w:szCs w:val="28"/>
        </w:rPr>
      </w:pPr>
      <w:proofErr w:type="spellStart"/>
      <w:r w:rsidRPr="004861DA">
        <w:rPr>
          <w:rFonts w:ascii="Times New Roman" w:hAnsi="Times New Roman" w:cs="Times New Roman"/>
          <w:b/>
          <w:bCs/>
          <w:color w:val="201F1E"/>
          <w:bdr w:val="none" w:sz="0" w:space="0" w:color="auto" w:frame="1"/>
        </w:rPr>
        <w:t>Kaben</w:t>
      </w:r>
      <w:proofErr w:type="spellEnd"/>
      <w:r w:rsidRPr="004861DA">
        <w:rPr>
          <w:rFonts w:ascii="Times New Roman" w:hAnsi="Times New Roman" w:cs="Times New Roman"/>
          <w:b/>
          <w:bCs/>
          <w:color w:val="201F1E"/>
          <w:bdr w:val="none" w:sz="0" w:space="0" w:color="auto" w:frame="1"/>
        </w:rPr>
        <w:t xml:space="preserve"> Smallwood</w:t>
      </w:r>
      <w:r w:rsidRPr="004861DA">
        <w:rPr>
          <w:rFonts w:ascii="Times New Roman" w:hAnsi="Times New Roman" w:cs="Times New Roman"/>
          <w:color w:val="201F1E"/>
          <w:bdr w:val="none" w:sz="0" w:space="0" w:color="auto" w:frame="1"/>
        </w:rPr>
        <w:t>, Okla., Innovative Producer</w:t>
      </w:r>
    </w:p>
    <w:p w14:paraId="35246346" w14:textId="77777777" w:rsidR="00FE6927" w:rsidRPr="004861DA" w:rsidRDefault="00FE6927" w:rsidP="00FE6927">
      <w:pPr>
        <w:numPr>
          <w:ilvl w:val="0"/>
          <w:numId w:val="37"/>
        </w:numPr>
        <w:ind w:left="1080" w:firstLine="0"/>
        <w:textAlignment w:val="baseline"/>
        <w:rPr>
          <w:rFonts w:ascii="Times New Roman" w:hAnsi="Times New Roman" w:cs="Times New Roman"/>
          <w:sz w:val="28"/>
          <w:szCs w:val="28"/>
        </w:rPr>
      </w:pPr>
      <w:r w:rsidRPr="004861DA">
        <w:rPr>
          <w:rFonts w:ascii="Times New Roman" w:hAnsi="Times New Roman" w:cs="Times New Roman"/>
          <w:b/>
          <w:bCs/>
          <w:color w:val="201F1E"/>
          <w:bdr w:val="none" w:sz="0" w:space="0" w:color="auto" w:frame="1"/>
        </w:rPr>
        <w:t>Sally Brown</w:t>
      </w:r>
      <w:r w:rsidRPr="004861DA">
        <w:rPr>
          <w:rFonts w:ascii="Times New Roman" w:hAnsi="Times New Roman" w:cs="Times New Roman"/>
          <w:color w:val="201F1E"/>
          <w:bdr w:val="none" w:sz="0" w:space="0" w:color="auto" w:frame="1"/>
        </w:rPr>
        <w:t>, Wash., Higher Education</w:t>
      </w:r>
    </w:p>
    <w:p w14:paraId="500143EE" w14:textId="77777777" w:rsidR="00FE6927" w:rsidRPr="004861DA" w:rsidRDefault="00FE6927" w:rsidP="00FE6927">
      <w:pPr>
        <w:numPr>
          <w:ilvl w:val="0"/>
          <w:numId w:val="37"/>
        </w:numPr>
        <w:ind w:left="1080" w:firstLine="0"/>
        <w:textAlignment w:val="baseline"/>
        <w:rPr>
          <w:rFonts w:ascii="Times New Roman" w:hAnsi="Times New Roman" w:cs="Times New Roman"/>
          <w:sz w:val="28"/>
          <w:szCs w:val="28"/>
        </w:rPr>
      </w:pPr>
      <w:r w:rsidRPr="004861DA">
        <w:rPr>
          <w:rFonts w:ascii="Times New Roman" w:hAnsi="Times New Roman" w:cs="Times New Roman"/>
          <w:b/>
          <w:bCs/>
          <w:color w:val="201F1E"/>
          <w:bdr w:val="none" w:sz="0" w:space="0" w:color="auto" w:frame="1"/>
        </w:rPr>
        <w:t>John Erwin</w:t>
      </w:r>
      <w:r w:rsidRPr="004861DA">
        <w:rPr>
          <w:rFonts w:ascii="Times New Roman" w:hAnsi="Times New Roman" w:cs="Times New Roman"/>
          <w:color w:val="201F1E"/>
          <w:bdr w:val="none" w:sz="0" w:space="0" w:color="auto" w:frame="1"/>
        </w:rPr>
        <w:t>, Md., Higher Education</w:t>
      </w:r>
    </w:p>
    <w:p w14:paraId="5B97D095" w14:textId="77777777" w:rsidR="00FE6927" w:rsidRPr="004861DA" w:rsidRDefault="00FE6927" w:rsidP="00FE6927">
      <w:pPr>
        <w:numPr>
          <w:ilvl w:val="0"/>
          <w:numId w:val="37"/>
        </w:numPr>
        <w:ind w:left="1080" w:firstLine="0"/>
        <w:textAlignment w:val="baseline"/>
        <w:rPr>
          <w:rFonts w:ascii="Times New Roman" w:hAnsi="Times New Roman" w:cs="Times New Roman"/>
          <w:sz w:val="28"/>
          <w:szCs w:val="28"/>
        </w:rPr>
      </w:pPr>
      <w:r w:rsidRPr="004861DA">
        <w:rPr>
          <w:rFonts w:ascii="Times New Roman" w:hAnsi="Times New Roman" w:cs="Times New Roman"/>
          <w:b/>
          <w:bCs/>
          <w:color w:val="201F1E"/>
          <w:bdr w:val="none" w:sz="0" w:space="0" w:color="auto" w:frame="1"/>
        </w:rPr>
        <w:t>Carl Wallace</w:t>
      </w:r>
      <w:r w:rsidRPr="004861DA">
        <w:rPr>
          <w:rFonts w:ascii="Times New Roman" w:hAnsi="Times New Roman" w:cs="Times New Roman"/>
          <w:color w:val="201F1E"/>
          <w:bdr w:val="none" w:sz="0" w:space="0" w:color="auto" w:frame="1"/>
        </w:rPr>
        <w:t>, Ohio, Non-Profit Representative</w:t>
      </w:r>
    </w:p>
    <w:p w14:paraId="6A29DD23" w14:textId="77777777" w:rsidR="00FE6927" w:rsidRPr="004861DA" w:rsidRDefault="00FE6927" w:rsidP="00FE6927">
      <w:pPr>
        <w:numPr>
          <w:ilvl w:val="0"/>
          <w:numId w:val="37"/>
        </w:numPr>
        <w:ind w:left="1080" w:firstLine="0"/>
        <w:textAlignment w:val="baseline"/>
        <w:rPr>
          <w:rFonts w:ascii="Times New Roman" w:hAnsi="Times New Roman" w:cs="Times New Roman"/>
          <w:sz w:val="28"/>
          <w:szCs w:val="28"/>
        </w:rPr>
      </w:pPr>
      <w:r w:rsidRPr="004861DA">
        <w:rPr>
          <w:rFonts w:ascii="Times New Roman" w:hAnsi="Times New Roman" w:cs="Times New Roman"/>
          <w:b/>
          <w:bCs/>
          <w:color w:val="201F1E"/>
          <w:bdr w:val="none" w:sz="0" w:space="0" w:color="auto" w:frame="1"/>
        </w:rPr>
        <w:t xml:space="preserve">John </w:t>
      </w:r>
      <w:proofErr w:type="spellStart"/>
      <w:r w:rsidRPr="004861DA">
        <w:rPr>
          <w:rFonts w:ascii="Times New Roman" w:hAnsi="Times New Roman" w:cs="Times New Roman"/>
          <w:b/>
          <w:bCs/>
          <w:color w:val="201F1E"/>
          <w:bdr w:val="none" w:sz="0" w:space="0" w:color="auto" w:frame="1"/>
        </w:rPr>
        <w:t>Lebeaux</w:t>
      </w:r>
      <w:proofErr w:type="spellEnd"/>
      <w:r w:rsidRPr="004861DA">
        <w:rPr>
          <w:rFonts w:ascii="Times New Roman" w:hAnsi="Times New Roman" w:cs="Times New Roman"/>
          <w:color w:val="201F1E"/>
          <w:bdr w:val="none" w:sz="0" w:space="0" w:color="auto" w:frame="1"/>
        </w:rPr>
        <w:t>, Mass., Business and Economic Development Representative </w:t>
      </w:r>
      <w:r w:rsidRPr="004861DA">
        <w:rPr>
          <w:color w:val="201F1E"/>
        </w:rPr>
        <w:t> </w:t>
      </w:r>
    </w:p>
    <w:p w14:paraId="63156EF7" w14:textId="77777777" w:rsidR="00FE6927" w:rsidRPr="004861DA" w:rsidRDefault="00FE6927" w:rsidP="00FE6927">
      <w:pPr>
        <w:numPr>
          <w:ilvl w:val="0"/>
          <w:numId w:val="37"/>
        </w:numPr>
        <w:ind w:left="1080" w:firstLine="0"/>
        <w:textAlignment w:val="baseline"/>
        <w:rPr>
          <w:rFonts w:ascii="Times New Roman" w:hAnsi="Times New Roman" w:cs="Times New Roman"/>
          <w:sz w:val="28"/>
          <w:szCs w:val="28"/>
        </w:rPr>
      </w:pPr>
      <w:proofErr w:type="spellStart"/>
      <w:r w:rsidRPr="004861DA">
        <w:rPr>
          <w:rFonts w:ascii="Times New Roman" w:hAnsi="Times New Roman" w:cs="Times New Roman"/>
          <w:b/>
          <w:bCs/>
          <w:color w:val="201F1E"/>
          <w:bdr w:val="none" w:sz="0" w:space="0" w:color="auto" w:frame="1"/>
        </w:rPr>
        <w:t>Zachari</w:t>
      </w:r>
      <w:proofErr w:type="spellEnd"/>
      <w:r w:rsidRPr="004861DA">
        <w:rPr>
          <w:rFonts w:ascii="Times New Roman" w:hAnsi="Times New Roman" w:cs="Times New Roman"/>
          <w:b/>
          <w:bCs/>
          <w:color w:val="201F1E"/>
          <w:bdr w:val="none" w:sz="0" w:space="0" w:color="auto" w:frame="1"/>
        </w:rPr>
        <w:t xml:space="preserve"> Curtis</w:t>
      </w:r>
      <w:r w:rsidRPr="004861DA">
        <w:rPr>
          <w:rFonts w:ascii="Times New Roman" w:hAnsi="Times New Roman" w:cs="Times New Roman"/>
          <w:color w:val="201F1E"/>
          <w:bdr w:val="none" w:sz="0" w:space="0" w:color="auto" w:frame="1"/>
        </w:rPr>
        <w:t>, D.C., Supply Chain Experience</w:t>
      </w:r>
    </w:p>
    <w:p w14:paraId="484EDF1C" w14:textId="77777777" w:rsidR="00FE6927" w:rsidRPr="004861DA" w:rsidRDefault="00FE6927" w:rsidP="00FE6927">
      <w:pPr>
        <w:numPr>
          <w:ilvl w:val="0"/>
          <w:numId w:val="37"/>
        </w:numPr>
        <w:ind w:left="1080" w:firstLine="0"/>
        <w:textAlignment w:val="baseline"/>
        <w:rPr>
          <w:rFonts w:ascii="Times New Roman" w:hAnsi="Times New Roman" w:cs="Times New Roman"/>
          <w:sz w:val="28"/>
          <w:szCs w:val="28"/>
        </w:rPr>
      </w:pPr>
      <w:r w:rsidRPr="004861DA">
        <w:rPr>
          <w:rFonts w:ascii="Times New Roman" w:hAnsi="Times New Roman" w:cs="Times New Roman"/>
          <w:b/>
          <w:bCs/>
          <w:color w:val="201F1E"/>
          <w:bdr w:val="none" w:sz="0" w:space="0" w:color="auto" w:frame="1"/>
        </w:rPr>
        <w:t xml:space="preserve">Allison </w:t>
      </w:r>
      <w:proofErr w:type="spellStart"/>
      <w:r w:rsidRPr="004861DA">
        <w:rPr>
          <w:rFonts w:ascii="Times New Roman" w:hAnsi="Times New Roman" w:cs="Times New Roman"/>
          <w:b/>
          <w:bCs/>
          <w:color w:val="201F1E"/>
          <w:bdr w:val="none" w:sz="0" w:space="0" w:color="auto" w:frame="1"/>
        </w:rPr>
        <w:t>Paap</w:t>
      </w:r>
      <w:proofErr w:type="spellEnd"/>
      <w:r w:rsidRPr="004861DA">
        <w:rPr>
          <w:rFonts w:ascii="Times New Roman" w:hAnsi="Times New Roman" w:cs="Times New Roman"/>
          <w:color w:val="201F1E"/>
          <w:bdr w:val="none" w:sz="0" w:space="0" w:color="auto" w:frame="1"/>
        </w:rPr>
        <w:t>, Calif., Financing Entity Representative </w:t>
      </w:r>
      <w:r w:rsidRPr="004861DA">
        <w:rPr>
          <w:color w:val="201F1E"/>
        </w:rPr>
        <w:t> </w:t>
      </w:r>
    </w:p>
    <w:p w14:paraId="14D205CC" w14:textId="77777777" w:rsidR="00FE6927" w:rsidRPr="004861DA" w:rsidRDefault="00FE6927" w:rsidP="00FE6927">
      <w:pPr>
        <w:numPr>
          <w:ilvl w:val="0"/>
          <w:numId w:val="37"/>
        </w:numPr>
        <w:ind w:left="1080" w:firstLine="0"/>
        <w:textAlignment w:val="baseline"/>
        <w:rPr>
          <w:rFonts w:ascii="Times New Roman" w:hAnsi="Times New Roman" w:cs="Times New Roman"/>
          <w:sz w:val="28"/>
          <w:szCs w:val="28"/>
        </w:rPr>
      </w:pPr>
      <w:r w:rsidRPr="004861DA">
        <w:rPr>
          <w:rFonts w:ascii="Times New Roman" w:hAnsi="Times New Roman" w:cs="Times New Roman"/>
          <w:b/>
          <w:bCs/>
          <w:color w:val="201F1E"/>
          <w:bdr w:val="none" w:sz="0" w:space="0" w:color="auto" w:frame="1"/>
        </w:rPr>
        <w:t>Tara Chadwick</w:t>
      </w:r>
      <w:r w:rsidRPr="004861DA">
        <w:rPr>
          <w:rFonts w:ascii="Times New Roman" w:hAnsi="Times New Roman" w:cs="Times New Roman"/>
          <w:color w:val="201F1E"/>
          <w:bdr w:val="none" w:sz="0" w:space="0" w:color="auto" w:frame="1"/>
        </w:rPr>
        <w:t>, Fla., Related Experience</w:t>
      </w:r>
    </w:p>
    <w:p w14:paraId="583527AB" w14:textId="77777777" w:rsidR="00FE6927" w:rsidRPr="004861DA" w:rsidRDefault="00FE6927" w:rsidP="00FE6927">
      <w:pPr>
        <w:numPr>
          <w:ilvl w:val="0"/>
          <w:numId w:val="37"/>
        </w:numPr>
        <w:ind w:left="1080" w:firstLine="0"/>
        <w:textAlignment w:val="baseline"/>
        <w:rPr>
          <w:rFonts w:ascii="Times New Roman" w:hAnsi="Times New Roman" w:cs="Times New Roman"/>
          <w:sz w:val="28"/>
          <w:szCs w:val="28"/>
        </w:rPr>
      </w:pPr>
      <w:r w:rsidRPr="004861DA">
        <w:rPr>
          <w:rFonts w:ascii="Times New Roman" w:hAnsi="Times New Roman" w:cs="Times New Roman"/>
          <w:b/>
          <w:bCs/>
          <w:color w:val="201F1E"/>
          <w:bdr w:val="none" w:sz="0" w:space="0" w:color="auto" w:frame="1"/>
        </w:rPr>
        <w:t>Angela Mason</w:t>
      </w:r>
      <w:r w:rsidRPr="004861DA">
        <w:rPr>
          <w:rFonts w:ascii="Times New Roman" w:hAnsi="Times New Roman" w:cs="Times New Roman"/>
          <w:color w:val="201F1E"/>
          <w:bdr w:val="none" w:sz="0" w:space="0" w:color="auto" w:frame="1"/>
        </w:rPr>
        <w:t>, Ill., Related Experience </w:t>
      </w:r>
      <w:r w:rsidRPr="004861DA">
        <w:rPr>
          <w:color w:val="201F1E"/>
        </w:rPr>
        <w:t> </w:t>
      </w:r>
    </w:p>
    <w:p w14:paraId="0A3FACAE" w14:textId="77777777" w:rsidR="00FE6927" w:rsidRDefault="00FE6927" w:rsidP="00FE6927">
      <w:pPr>
        <w:ind w:left="1080"/>
        <w:textAlignment w:val="baseline"/>
        <w:rPr>
          <w:rFonts w:ascii="Times New Roman" w:hAnsi="Times New Roman" w:cs="Times New Roman"/>
          <w:highlight w:val="yellow"/>
        </w:rPr>
      </w:pPr>
    </w:p>
    <w:p w14:paraId="47D055B8" w14:textId="77777777" w:rsidR="00FE6927" w:rsidRDefault="00FE6927" w:rsidP="00FE6927">
      <w:pPr>
        <w:textAlignment w:val="baseline"/>
        <w:rPr>
          <w:rFonts w:ascii="Segoe UI" w:hAnsi="Segoe UI" w:cs="Segoe UI"/>
          <w:sz w:val="18"/>
          <w:szCs w:val="18"/>
        </w:rPr>
      </w:pPr>
      <w:r>
        <w:rPr>
          <w:rFonts w:ascii="Times New Roman" w:hAnsi="Times New Roman" w:cs="Times New Roman"/>
          <w:color w:val="000000"/>
        </w:rPr>
        <w:lastRenderedPageBreak/>
        <w:t>USDA and the Office of Urban Agriculture and Innovative Production peer reviewed more than 300 nominees, and Vilsack made the final selections. Selections ensured geographic, racial and gender diversity and a broad range of agricultural experience. The new members will serve terms of one to three years. </w:t>
      </w:r>
    </w:p>
    <w:p w14:paraId="1E754AC3" w14:textId="0590F7AA" w:rsidR="00FE6927" w:rsidRDefault="00FE6927" w:rsidP="00FE6927">
      <w:pPr>
        <w:textAlignment w:val="baseline"/>
        <w:rPr>
          <w:rFonts w:ascii="Times New Roman" w:hAnsi="Times New Roman" w:cs="Times New Roman"/>
          <w:color w:val="000000"/>
        </w:rPr>
      </w:pPr>
      <w:r>
        <w:rPr>
          <w:rFonts w:ascii="Times New Roman" w:hAnsi="Times New Roman" w:cs="Times New Roman"/>
          <w:color w:val="000000"/>
        </w:rPr>
        <w:t>The first meeting of this inaugural committee, which will be open to the public, will take place in late February. More details will be available in the </w:t>
      </w:r>
      <w:r>
        <w:rPr>
          <w:rFonts w:ascii="Times New Roman" w:hAnsi="Times New Roman" w:cs="Times New Roman"/>
          <w:i/>
          <w:iCs/>
          <w:color w:val="000000"/>
        </w:rPr>
        <w:t>Federal Register</w:t>
      </w:r>
      <w:r>
        <w:rPr>
          <w:rFonts w:ascii="Times New Roman" w:hAnsi="Times New Roman" w:cs="Times New Roman"/>
          <w:color w:val="000000"/>
        </w:rPr>
        <w:t> and at </w:t>
      </w:r>
      <w:hyperlink r:id="rId14" w:tgtFrame="_blank" w:history="1">
        <w:r>
          <w:rPr>
            <w:rStyle w:val="Hyperlink"/>
            <w:rFonts w:ascii="Times New Roman" w:hAnsi="Times New Roman" w:cs="Times New Roman"/>
          </w:rPr>
          <w:t>farmers.gov/urban</w:t>
        </w:r>
      </w:hyperlink>
      <w:r>
        <w:t xml:space="preserve"> </w:t>
      </w:r>
      <w:r w:rsidR="00AE028E" w:rsidRPr="00AE028E">
        <w:rPr>
          <w:rFonts w:ascii="Times New Roman" w:hAnsi="Times New Roman" w:cs="Times New Roman"/>
          <w:color w:val="000000"/>
        </w:rPr>
        <w:t xml:space="preserve">and the new </w:t>
      </w:r>
      <w:hyperlink r:id="rId15" w:history="1">
        <w:r w:rsidR="00AE028E" w:rsidRPr="00AE028E">
          <w:rPr>
            <w:rStyle w:val="Hyperlink"/>
            <w:rFonts w:ascii="Times New Roman" w:hAnsi="Times New Roman" w:cs="Times New Roman"/>
          </w:rPr>
          <w:t>Federal Advisory Committee for Urban Agriculture website.</w:t>
        </w:r>
      </w:hyperlink>
    </w:p>
    <w:p w14:paraId="72A9FAC1" w14:textId="77777777" w:rsidR="00B320E8" w:rsidRDefault="00B320E8" w:rsidP="00FE6927">
      <w:pPr>
        <w:textAlignment w:val="baseline"/>
        <w:rPr>
          <w:rFonts w:ascii="Segoe UI" w:hAnsi="Segoe UI" w:cs="Segoe UI"/>
          <w:sz w:val="18"/>
          <w:szCs w:val="18"/>
        </w:rPr>
      </w:pPr>
    </w:p>
    <w:p w14:paraId="14C1E94B" w14:textId="77777777" w:rsidR="00FE6927" w:rsidRDefault="00FE6927" w:rsidP="00FE6927">
      <w:pPr>
        <w:textAlignment w:val="baseline"/>
        <w:rPr>
          <w:rFonts w:ascii="Times New Roman" w:hAnsi="Times New Roman" w:cs="Times New Roman"/>
          <w:color w:val="000000"/>
        </w:rPr>
      </w:pPr>
      <w:r>
        <w:rPr>
          <w:rFonts w:ascii="Times New Roman" w:hAnsi="Times New Roman" w:cs="Times New Roman"/>
          <w:b/>
          <w:bCs/>
          <w:color w:val="000000"/>
        </w:rPr>
        <w:t>USDA and Urban Agriculture</w:t>
      </w:r>
      <w:r>
        <w:rPr>
          <w:rFonts w:ascii="Times New Roman" w:hAnsi="Times New Roman" w:cs="Times New Roman"/>
          <w:color w:val="000000"/>
        </w:rPr>
        <w:t> </w:t>
      </w:r>
    </w:p>
    <w:p w14:paraId="6E1F9C8A" w14:textId="77777777" w:rsidR="00FE6927" w:rsidRDefault="00FE6927" w:rsidP="00FE6927">
      <w:pPr>
        <w:shd w:val="clear" w:color="auto" w:fill="FFFFFF"/>
        <w:textAlignment w:val="baseline"/>
        <w:rPr>
          <w:rFonts w:ascii="Segoe UI" w:hAnsi="Segoe UI" w:cs="Segoe UI"/>
          <w:sz w:val="18"/>
          <w:szCs w:val="18"/>
        </w:rPr>
      </w:pPr>
      <w:r>
        <w:rPr>
          <w:rFonts w:ascii="Times New Roman" w:hAnsi="Times New Roman" w:cs="Times New Roman"/>
          <w:color w:val="000000"/>
        </w:rPr>
        <w:t>The advisory committee and county committees are part of a broad USDA investment in urban agriculture. Other efforts include: </w:t>
      </w:r>
    </w:p>
    <w:p w14:paraId="4DC5401C" w14:textId="77777777" w:rsidR="00FE6927" w:rsidRDefault="00FE6927" w:rsidP="00FE6927">
      <w:pPr>
        <w:pStyle w:val="ListParagraph"/>
        <w:numPr>
          <w:ilvl w:val="0"/>
          <w:numId w:val="38"/>
        </w:numPr>
        <w:contextualSpacing w:val="0"/>
        <w:textAlignment w:val="baseline"/>
        <w:rPr>
          <w:rFonts w:ascii="Times New Roman" w:eastAsia="Times New Roman" w:hAnsi="Times New Roman" w:cs="Times New Roman"/>
        </w:rPr>
      </w:pPr>
      <w:r>
        <w:rPr>
          <w:rFonts w:ascii="Times New Roman" w:eastAsia="Times New Roman" w:hAnsi="Times New Roman" w:cs="Times New Roman"/>
          <w:color w:val="000000"/>
        </w:rPr>
        <w:t>Grants that target areas of food access, education, business and start-up costs for new farmers, and development of policies related to zoning and other needs of urban production. </w:t>
      </w:r>
    </w:p>
    <w:p w14:paraId="23395441" w14:textId="77777777" w:rsidR="00FE6927" w:rsidRDefault="00FE6927" w:rsidP="00FE6927">
      <w:pPr>
        <w:pStyle w:val="ListParagraph"/>
        <w:numPr>
          <w:ilvl w:val="0"/>
          <w:numId w:val="38"/>
        </w:numPr>
        <w:contextualSpacing w:val="0"/>
        <w:textAlignment w:val="baseline"/>
        <w:rPr>
          <w:rFonts w:ascii="Times New Roman" w:eastAsia="Times New Roman" w:hAnsi="Times New Roman" w:cs="Times New Roman"/>
        </w:rPr>
      </w:pPr>
      <w:r>
        <w:rPr>
          <w:rFonts w:ascii="Times New Roman" w:eastAsia="Times New Roman" w:hAnsi="Times New Roman" w:cs="Times New Roman"/>
        </w:rPr>
        <w:t>Cooperative agreements that develop and test strategies for planning and implementing municipal compost plans and food waste reduction plans. </w:t>
      </w:r>
    </w:p>
    <w:p w14:paraId="69621289" w14:textId="77777777" w:rsidR="00FE6927" w:rsidRDefault="00FE6927" w:rsidP="00FE6927">
      <w:pPr>
        <w:pStyle w:val="ListParagraph"/>
        <w:numPr>
          <w:ilvl w:val="0"/>
          <w:numId w:val="38"/>
        </w:numPr>
        <w:contextualSpacing w:val="0"/>
        <w:textAlignment w:val="baseline"/>
        <w:rPr>
          <w:rFonts w:ascii="Times New Roman" w:eastAsia="Times New Roman" w:hAnsi="Times New Roman" w:cs="Times New Roman"/>
        </w:rPr>
      </w:pPr>
      <w:r>
        <w:rPr>
          <w:rFonts w:ascii="Times New Roman" w:eastAsia="Times New Roman" w:hAnsi="Times New Roman" w:cs="Times New Roman"/>
          <w:color w:val="000000"/>
        </w:rPr>
        <w:t>Investing $260,000 for risk management training and crop insurance education for historically underserved and urban producers through partnerships between USDA’s </w:t>
      </w:r>
      <w:hyperlink r:id="rId16" w:tgtFrame="_blank" w:history="1">
        <w:r>
          <w:rPr>
            <w:rStyle w:val="Hyperlink"/>
            <w:rFonts w:ascii="Times New Roman" w:eastAsia="Times New Roman" w:hAnsi="Times New Roman" w:cs="Times New Roman"/>
          </w:rPr>
          <w:t>Risk Management Agency</w:t>
        </w:r>
      </w:hyperlink>
      <w:r>
        <w:rPr>
          <w:rFonts w:ascii="Times New Roman" w:eastAsia="Times New Roman" w:hAnsi="Times New Roman" w:cs="Times New Roman"/>
          <w:color w:val="000000"/>
        </w:rPr>
        <w:t> (RMA) and the University of Maryland, University of Connecticut, and Michigan State University Center for Regional Food Systems. </w:t>
      </w:r>
    </w:p>
    <w:p w14:paraId="726DF233" w14:textId="77777777" w:rsidR="00FE6927" w:rsidRPr="000D7F3D" w:rsidRDefault="00FE6927" w:rsidP="00FE6927">
      <w:pPr>
        <w:pStyle w:val="ListParagraph"/>
        <w:numPr>
          <w:ilvl w:val="0"/>
          <w:numId w:val="38"/>
        </w:numPr>
        <w:contextualSpacing w:val="0"/>
        <w:textAlignment w:val="baseline"/>
        <w:rPr>
          <w:rFonts w:ascii="Times New Roman" w:eastAsia="Times New Roman" w:hAnsi="Times New Roman" w:cs="Times New Roman"/>
        </w:rPr>
      </w:pPr>
      <w:r>
        <w:rPr>
          <w:rFonts w:ascii="Times New Roman" w:eastAsia="Times New Roman" w:hAnsi="Times New Roman" w:cs="Times New Roman"/>
          <w:color w:val="000000"/>
        </w:rPr>
        <w:t>Providing technical and financial assistance through conservation programs offered by USDA’s </w:t>
      </w:r>
      <w:hyperlink r:id="rId17" w:tgtFrame="_blank" w:history="1">
        <w:r>
          <w:rPr>
            <w:rStyle w:val="Hyperlink"/>
            <w:rFonts w:ascii="Times New Roman" w:eastAsia="Times New Roman" w:hAnsi="Times New Roman" w:cs="Times New Roman"/>
          </w:rPr>
          <w:t>Natural Resources Conservation Service</w:t>
        </w:r>
      </w:hyperlink>
      <w:r>
        <w:rPr>
          <w:rFonts w:ascii="Times New Roman" w:eastAsia="Times New Roman" w:hAnsi="Times New Roman" w:cs="Times New Roman"/>
          <w:color w:val="000000"/>
        </w:rPr>
        <w:t> (NRCS).  </w:t>
      </w:r>
    </w:p>
    <w:p w14:paraId="7EF185F6" w14:textId="77777777" w:rsidR="00FE6927" w:rsidRDefault="00FE6927" w:rsidP="00FE6927">
      <w:pPr>
        <w:pStyle w:val="ListParagraph"/>
        <w:numPr>
          <w:ilvl w:val="0"/>
          <w:numId w:val="38"/>
        </w:numPr>
        <w:contextualSpacing w:val="0"/>
        <w:textAlignment w:val="baseline"/>
        <w:rPr>
          <w:rFonts w:ascii="Times New Roman" w:eastAsia="Times New Roman" w:hAnsi="Times New Roman" w:cs="Times New Roman"/>
        </w:rPr>
      </w:pPr>
      <w:r>
        <w:rPr>
          <w:rFonts w:ascii="Times New Roman" w:eastAsia="Times New Roman" w:hAnsi="Times New Roman" w:cs="Times New Roman"/>
          <w:color w:val="000000"/>
        </w:rPr>
        <w:t xml:space="preserve">Organizing 11 </w:t>
      </w:r>
      <w:hyperlink r:id="rId18" w:history="1">
        <w:r w:rsidRPr="005E15F9">
          <w:rPr>
            <w:rStyle w:val="Hyperlink"/>
            <w:rFonts w:ascii="Times New Roman" w:eastAsia="Times New Roman" w:hAnsi="Times New Roman" w:cs="Times New Roman"/>
          </w:rPr>
          <w:t>Farm Service Agency</w:t>
        </w:r>
      </w:hyperlink>
      <w:r>
        <w:rPr>
          <w:rFonts w:ascii="Times New Roman" w:eastAsia="Times New Roman" w:hAnsi="Times New Roman" w:cs="Times New Roman"/>
          <w:color w:val="000000"/>
        </w:rPr>
        <w:t xml:space="preserve"> (FSA) urban and suburban county committees. FSA will organize additional committees.</w:t>
      </w:r>
    </w:p>
    <w:p w14:paraId="12AD1CE4" w14:textId="77777777" w:rsidR="00FE6927" w:rsidRDefault="00FE6927" w:rsidP="00FE6927">
      <w:pPr>
        <w:textAlignment w:val="baseline"/>
        <w:rPr>
          <w:rFonts w:ascii="Segoe UI" w:hAnsi="Segoe UI" w:cs="Segoe UI"/>
          <w:sz w:val="18"/>
          <w:szCs w:val="18"/>
        </w:rPr>
      </w:pPr>
      <w:r>
        <w:rPr>
          <w:rFonts w:ascii="Times New Roman" w:hAnsi="Times New Roman" w:cs="Times New Roman"/>
          <w:color w:val="000000"/>
        </w:rPr>
        <w:t> </w:t>
      </w:r>
    </w:p>
    <w:p w14:paraId="163A074F" w14:textId="2AF3BD07" w:rsidR="00FE6927" w:rsidRDefault="00FE6927" w:rsidP="00FE6927">
      <w:pPr>
        <w:textAlignment w:val="baseline"/>
        <w:rPr>
          <w:rFonts w:ascii="Times New Roman" w:hAnsi="Times New Roman" w:cs="Times New Roman"/>
          <w:color w:val="000000"/>
        </w:rPr>
      </w:pPr>
      <w:r>
        <w:rPr>
          <w:rFonts w:ascii="Times New Roman" w:hAnsi="Times New Roman" w:cs="Times New Roman"/>
          <w:color w:val="000000"/>
        </w:rPr>
        <w:t>The Office of Urban Agriculture and Innovative Production was established through the 2018 Farm Bill. It is led by NRCS and works in partnership with numerous USDA agencies that support urban agriculture. Its mission is to encourage and promote urban, indoor, and other emerging agricultural practices, including community composting and food waste reduction. More information is available at </w:t>
      </w:r>
      <w:hyperlink r:id="rId19" w:tgtFrame="_blank" w:history="1">
        <w:r>
          <w:rPr>
            <w:rStyle w:val="Hyperlink"/>
            <w:rFonts w:ascii="Times New Roman" w:hAnsi="Times New Roman" w:cs="Times New Roman"/>
            <w:color w:val="0071BC"/>
          </w:rPr>
          <w:t>farmers.gov/urban</w:t>
        </w:r>
      </w:hyperlink>
      <w:r>
        <w:t xml:space="preserve"> </w:t>
      </w:r>
      <w:r w:rsidRPr="00AE028E">
        <w:rPr>
          <w:rFonts w:ascii="Times New Roman" w:hAnsi="Times New Roman" w:cs="Times New Roman"/>
          <w:color w:val="000000"/>
        </w:rPr>
        <w:t xml:space="preserve">and the new </w:t>
      </w:r>
      <w:hyperlink r:id="rId20" w:history="1">
        <w:r w:rsidRPr="00AE028E">
          <w:rPr>
            <w:rStyle w:val="Hyperlink"/>
            <w:rFonts w:ascii="Times New Roman" w:hAnsi="Times New Roman" w:cs="Times New Roman"/>
          </w:rPr>
          <w:t>Federal Advisory Committee for Urban Agriculture website</w:t>
        </w:r>
        <w:r w:rsidR="00AE028E" w:rsidRPr="00AE028E">
          <w:rPr>
            <w:rStyle w:val="Hyperlink"/>
            <w:rFonts w:ascii="Times New Roman" w:hAnsi="Times New Roman" w:cs="Times New Roman"/>
          </w:rPr>
          <w:t>.</w:t>
        </w:r>
      </w:hyperlink>
    </w:p>
    <w:p w14:paraId="67DF39F1" w14:textId="77777777" w:rsidR="00FE6927" w:rsidRDefault="00FE6927" w:rsidP="00FE6927">
      <w:pPr>
        <w:textAlignment w:val="baseline"/>
        <w:rPr>
          <w:rFonts w:ascii="Times New Roman" w:hAnsi="Times New Roman" w:cs="Times New Roman"/>
          <w:color w:val="000000"/>
        </w:rPr>
      </w:pPr>
    </w:p>
    <w:p w14:paraId="4B37292E" w14:textId="5718B533" w:rsidR="00FE6927" w:rsidRDefault="00FE6927" w:rsidP="00FE6927">
      <w:pPr>
        <w:textAlignment w:val="baseline"/>
        <w:rPr>
          <w:rFonts w:ascii="Times New Roman" w:hAnsi="Times New Roman" w:cs="Times New Roman"/>
          <w:color w:val="000000"/>
        </w:rPr>
      </w:pPr>
      <w:r>
        <w:rPr>
          <w:rFonts w:ascii="Times New Roman" w:hAnsi="Times New Roman" w:cs="Times New Roman"/>
          <w:color w:val="000000"/>
        </w:rPr>
        <w:t>Additional resources that may be of interest to urban agriculture entities include grants from USDA’s </w:t>
      </w:r>
      <w:hyperlink r:id="rId21" w:tgtFrame="_blank" w:history="1">
        <w:r>
          <w:rPr>
            <w:rStyle w:val="Hyperlink"/>
            <w:rFonts w:ascii="Times New Roman" w:hAnsi="Times New Roman" w:cs="Times New Roman"/>
          </w:rPr>
          <w:t>Agricultural Marketing Service</w:t>
        </w:r>
      </w:hyperlink>
      <w:r>
        <w:rPr>
          <w:rFonts w:ascii="Times New Roman" w:hAnsi="Times New Roman" w:cs="Times New Roman"/>
          <w:color w:val="000000"/>
        </w:rPr>
        <w:t> and </w:t>
      </w:r>
      <w:hyperlink r:id="rId22" w:tgtFrame="_blank" w:history="1">
        <w:r>
          <w:rPr>
            <w:rStyle w:val="Hyperlink"/>
            <w:rFonts w:ascii="Times New Roman" w:hAnsi="Times New Roman" w:cs="Times New Roman"/>
          </w:rPr>
          <w:t>National Institute of Food and Agriculture</w:t>
        </w:r>
      </w:hyperlink>
      <w:r>
        <w:rPr>
          <w:rFonts w:ascii="Times New Roman" w:hAnsi="Times New Roman" w:cs="Times New Roman"/>
          <w:color w:val="000000"/>
        </w:rPr>
        <w:t xml:space="preserve">  as well as </w:t>
      </w:r>
      <w:hyperlink r:id="rId23" w:history="1">
        <w:r w:rsidRPr="005E15F9">
          <w:rPr>
            <w:rStyle w:val="Hyperlink"/>
            <w:rFonts w:ascii="Times New Roman" w:hAnsi="Times New Roman" w:cs="Times New Roman"/>
          </w:rPr>
          <w:t>FSA loans</w:t>
        </w:r>
      </w:hyperlink>
      <w:r>
        <w:rPr>
          <w:rFonts w:ascii="Times New Roman" w:hAnsi="Times New Roman" w:cs="Times New Roman"/>
          <w:color w:val="000000"/>
        </w:rPr>
        <w:t>.</w:t>
      </w:r>
    </w:p>
    <w:p w14:paraId="69EC4B0E" w14:textId="77777777" w:rsidR="00373163" w:rsidRDefault="00373163" w:rsidP="00FE6927">
      <w:pPr>
        <w:textAlignment w:val="baseline"/>
        <w:rPr>
          <w:rFonts w:ascii="Times New Roman" w:hAnsi="Times New Roman" w:cs="Times New Roman"/>
          <w:color w:val="000000"/>
        </w:rPr>
      </w:pPr>
    </w:p>
    <w:p w14:paraId="1E33AE7E" w14:textId="0A4C1314" w:rsidR="00FE6927" w:rsidRDefault="00FE6927" w:rsidP="00FE6927">
      <w:pPr>
        <w:textAlignment w:val="baseline"/>
        <w:rPr>
          <w:rFonts w:ascii="Segoe UI" w:hAnsi="Segoe UI" w:cs="Segoe UI"/>
          <w:sz w:val="18"/>
          <w:szCs w:val="18"/>
        </w:rPr>
      </w:pPr>
      <w:r>
        <w:rPr>
          <w:rFonts w:ascii="Times New Roman" w:hAnsi="Times New Roman" w:cs="Times New Roman"/>
          <w:color w:val="000000"/>
        </w:rPr>
        <w:t>USDA touches the lives of all Americans each day in so many positive ways. Under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24" w:tgtFrame="_blank" w:history="1">
        <w:r>
          <w:rPr>
            <w:rStyle w:val="Hyperlink"/>
            <w:rFonts w:ascii="Times New Roman" w:hAnsi="Times New Roman" w:cs="Times New Roman"/>
          </w:rPr>
          <w:t>usda.gov</w:t>
        </w:r>
      </w:hyperlink>
      <w:r>
        <w:rPr>
          <w:rFonts w:ascii="Times New Roman" w:hAnsi="Times New Roman" w:cs="Times New Roman"/>
          <w:i/>
          <w:iCs/>
          <w:color w:val="000000"/>
        </w:rPr>
        <w:t>. </w:t>
      </w:r>
      <w:r>
        <w:rPr>
          <w:rFonts w:ascii="Times New Roman" w:hAnsi="Times New Roman" w:cs="Times New Roman"/>
          <w:color w:val="000000"/>
        </w:rPr>
        <w:t> </w:t>
      </w:r>
    </w:p>
    <w:p w14:paraId="3FB9D703" w14:textId="77777777" w:rsidR="00FE6927" w:rsidRDefault="00FE6927" w:rsidP="00FE6927"/>
    <w:p w14:paraId="4B972944" w14:textId="77777777" w:rsidR="00FE6927" w:rsidRDefault="00FE6927" w:rsidP="00823E7A">
      <w:pPr>
        <w:jc w:val="center"/>
        <w:textAlignment w:val="baseline"/>
        <w:rPr>
          <w:rFonts w:ascii="Times New Roman" w:eastAsia="Times New Roman" w:hAnsi="Times New Roman" w:cs="Times New Roman"/>
          <w:b/>
          <w:bCs/>
          <w:color w:val="000000"/>
          <w:sz w:val="28"/>
          <w:szCs w:val="28"/>
        </w:rPr>
      </w:pPr>
    </w:p>
    <w:p w14:paraId="373335A8" w14:textId="77777777" w:rsidR="0024741E" w:rsidRPr="005D45B5" w:rsidRDefault="0024741E" w:rsidP="0024741E">
      <w:pPr>
        <w:pStyle w:val="NoSpacing"/>
        <w:jc w:val="center"/>
        <w:rPr>
          <w:rFonts w:asciiTheme="minorHAnsi" w:hAnsiTheme="minorHAnsi" w:cstheme="minorHAnsi"/>
        </w:rPr>
      </w:pPr>
      <w:r w:rsidRPr="005D45B5">
        <w:rPr>
          <w:rFonts w:asciiTheme="minorHAnsi" w:hAnsiTheme="minorHAnsi" w:cstheme="minorHAnsi"/>
        </w:rPr>
        <w:t>#</w:t>
      </w:r>
    </w:p>
    <w:p w14:paraId="429E3EF4" w14:textId="77777777" w:rsidR="0024741E" w:rsidRPr="005D45B5" w:rsidRDefault="0024741E" w:rsidP="0024741E">
      <w:pPr>
        <w:jc w:val="center"/>
        <w:rPr>
          <w:rFonts w:cstheme="minorHAnsi"/>
        </w:rPr>
      </w:pPr>
    </w:p>
    <w:p w14:paraId="0BC5CC96" w14:textId="7B6348BF" w:rsidR="001558D4" w:rsidRPr="005D45B5" w:rsidRDefault="0024741E" w:rsidP="00D81D97">
      <w:pPr>
        <w:jc w:val="center"/>
        <w:rPr>
          <w:rFonts w:cstheme="minorHAnsi"/>
          <w:sz w:val="20"/>
          <w:szCs w:val="20"/>
        </w:rPr>
      </w:pPr>
      <w:r w:rsidRPr="005D45B5">
        <w:rPr>
          <w:rFonts w:cstheme="minorHAnsi"/>
          <w:i/>
          <w:iCs/>
        </w:rPr>
        <w:t>USDA is an equal opportunity provider, employer, and lende</w:t>
      </w:r>
      <w:bookmarkEnd w:id="0"/>
      <w:r w:rsidRPr="005D45B5">
        <w:rPr>
          <w:rFonts w:cstheme="minorHAnsi"/>
          <w:i/>
          <w:iCs/>
        </w:rPr>
        <w:t>r.</w:t>
      </w:r>
      <w:r w:rsidR="00803582" w:rsidRPr="005D45B5" w:rsidDel="00803582">
        <w:rPr>
          <w:rFonts w:eastAsia="Times New Roman" w:cstheme="minorHAnsi"/>
        </w:rPr>
        <w:t xml:space="preserve"> </w:t>
      </w:r>
    </w:p>
    <w:sectPr w:rsidR="001558D4" w:rsidRPr="005D45B5" w:rsidSect="00436200">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8EE3" w14:textId="77777777" w:rsidR="00FF02A3" w:rsidRDefault="00FF02A3" w:rsidP="00547D12">
      <w:r>
        <w:separator/>
      </w:r>
    </w:p>
  </w:endnote>
  <w:endnote w:type="continuationSeparator" w:id="0">
    <w:p w14:paraId="24940A6C" w14:textId="77777777" w:rsidR="00FF02A3" w:rsidRDefault="00FF02A3" w:rsidP="00547D12">
      <w:r>
        <w:continuationSeparator/>
      </w:r>
    </w:p>
  </w:endnote>
  <w:endnote w:type="continuationNotice" w:id="1">
    <w:p w14:paraId="3C7EB5DC" w14:textId="77777777" w:rsidR="00FF02A3" w:rsidRDefault="00FF0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9665" w14:textId="77777777" w:rsidR="00547D12" w:rsidRDefault="00547D12">
    <w:pPr>
      <w:pStyle w:val="Footer"/>
    </w:pPr>
  </w:p>
  <w:p w14:paraId="3E4D6926" w14:textId="77777777" w:rsidR="00547D12" w:rsidRDefault="00547D12">
    <w:pPr>
      <w:pStyle w:val="Footer"/>
    </w:pPr>
    <w:r>
      <w:rPr>
        <w:noProof/>
        <w:color w:val="2B579A"/>
        <w:shd w:val="clear" w:color="auto" w:fill="E6E6E6"/>
      </w:rPr>
      <w:drawing>
        <wp:anchor distT="0" distB="0" distL="114300" distR="114300" simplePos="0" relativeHeight="251658240" behindDoc="1" locked="0" layoutInCell="1" allowOverlap="1" wp14:anchorId="765A3136" wp14:editId="7D1EE21E">
          <wp:simplePos x="0" y="0"/>
          <wp:positionH relativeFrom="page">
            <wp:posOffset>0</wp:posOffset>
          </wp:positionH>
          <wp:positionV relativeFrom="page">
            <wp:align>bottom</wp:align>
          </wp:positionV>
          <wp:extent cx="7773029" cy="45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29" cy="457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E31D" w14:textId="77777777" w:rsidR="00FF02A3" w:rsidRDefault="00FF02A3" w:rsidP="00547D12">
      <w:r>
        <w:separator/>
      </w:r>
    </w:p>
  </w:footnote>
  <w:footnote w:type="continuationSeparator" w:id="0">
    <w:p w14:paraId="02D299D9" w14:textId="77777777" w:rsidR="00FF02A3" w:rsidRDefault="00FF02A3" w:rsidP="00547D12">
      <w:r>
        <w:continuationSeparator/>
      </w:r>
    </w:p>
  </w:footnote>
  <w:footnote w:type="continuationNotice" w:id="1">
    <w:p w14:paraId="0BF10CAF" w14:textId="77777777" w:rsidR="00FF02A3" w:rsidRDefault="00FF02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04E"/>
    <w:multiLevelType w:val="hybridMultilevel"/>
    <w:tmpl w:val="50483940"/>
    <w:lvl w:ilvl="0" w:tplc="A87C1F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2823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769D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B2C2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32CF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83F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6EC0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C40FB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3AA9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61D28"/>
    <w:multiLevelType w:val="hybridMultilevel"/>
    <w:tmpl w:val="6E58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A3624"/>
    <w:multiLevelType w:val="hybridMultilevel"/>
    <w:tmpl w:val="A06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35314"/>
    <w:multiLevelType w:val="multilevel"/>
    <w:tmpl w:val="D834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1656AE"/>
    <w:multiLevelType w:val="hybridMultilevel"/>
    <w:tmpl w:val="26D4DE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CE5E8B"/>
    <w:multiLevelType w:val="hybridMultilevel"/>
    <w:tmpl w:val="99FE0E5E"/>
    <w:lvl w:ilvl="0" w:tplc="3CF2960E">
      <w:start w:val="1"/>
      <w:numFmt w:val="bullet"/>
      <w:lvlText w:val=""/>
      <w:lvlJc w:val="left"/>
      <w:pPr>
        <w:tabs>
          <w:tab w:val="num" w:pos="720"/>
        </w:tabs>
        <w:ind w:left="720" w:hanging="360"/>
      </w:pPr>
      <w:rPr>
        <w:rFonts w:ascii="Symbol" w:hAnsi="Symbol" w:hint="default"/>
        <w:sz w:val="20"/>
      </w:rPr>
    </w:lvl>
    <w:lvl w:ilvl="1" w:tplc="1A0EF5DC" w:tentative="1">
      <w:start w:val="1"/>
      <w:numFmt w:val="bullet"/>
      <w:lvlText w:val="o"/>
      <w:lvlJc w:val="left"/>
      <w:pPr>
        <w:tabs>
          <w:tab w:val="num" w:pos="1440"/>
        </w:tabs>
        <w:ind w:left="1440" w:hanging="360"/>
      </w:pPr>
      <w:rPr>
        <w:rFonts w:ascii="Courier New" w:hAnsi="Courier New" w:hint="default"/>
        <w:sz w:val="20"/>
      </w:rPr>
    </w:lvl>
    <w:lvl w:ilvl="2" w:tplc="842C2E66" w:tentative="1">
      <w:start w:val="1"/>
      <w:numFmt w:val="bullet"/>
      <w:lvlText w:val=""/>
      <w:lvlJc w:val="left"/>
      <w:pPr>
        <w:tabs>
          <w:tab w:val="num" w:pos="2160"/>
        </w:tabs>
        <w:ind w:left="2160" w:hanging="360"/>
      </w:pPr>
      <w:rPr>
        <w:rFonts w:ascii="Wingdings" w:hAnsi="Wingdings" w:hint="default"/>
        <w:sz w:val="20"/>
      </w:rPr>
    </w:lvl>
    <w:lvl w:ilvl="3" w:tplc="85FC7854" w:tentative="1">
      <w:start w:val="1"/>
      <w:numFmt w:val="bullet"/>
      <w:lvlText w:val=""/>
      <w:lvlJc w:val="left"/>
      <w:pPr>
        <w:tabs>
          <w:tab w:val="num" w:pos="2880"/>
        </w:tabs>
        <w:ind w:left="2880" w:hanging="360"/>
      </w:pPr>
      <w:rPr>
        <w:rFonts w:ascii="Wingdings" w:hAnsi="Wingdings" w:hint="default"/>
        <w:sz w:val="20"/>
      </w:rPr>
    </w:lvl>
    <w:lvl w:ilvl="4" w:tplc="B622E9D6" w:tentative="1">
      <w:start w:val="1"/>
      <w:numFmt w:val="bullet"/>
      <w:lvlText w:val=""/>
      <w:lvlJc w:val="left"/>
      <w:pPr>
        <w:tabs>
          <w:tab w:val="num" w:pos="3600"/>
        </w:tabs>
        <w:ind w:left="3600" w:hanging="360"/>
      </w:pPr>
      <w:rPr>
        <w:rFonts w:ascii="Wingdings" w:hAnsi="Wingdings" w:hint="default"/>
        <w:sz w:val="20"/>
      </w:rPr>
    </w:lvl>
    <w:lvl w:ilvl="5" w:tplc="43B26C6A" w:tentative="1">
      <w:start w:val="1"/>
      <w:numFmt w:val="bullet"/>
      <w:lvlText w:val=""/>
      <w:lvlJc w:val="left"/>
      <w:pPr>
        <w:tabs>
          <w:tab w:val="num" w:pos="4320"/>
        </w:tabs>
        <w:ind w:left="4320" w:hanging="360"/>
      </w:pPr>
      <w:rPr>
        <w:rFonts w:ascii="Wingdings" w:hAnsi="Wingdings" w:hint="default"/>
        <w:sz w:val="20"/>
      </w:rPr>
    </w:lvl>
    <w:lvl w:ilvl="6" w:tplc="8B023C3E" w:tentative="1">
      <w:start w:val="1"/>
      <w:numFmt w:val="bullet"/>
      <w:lvlText w:val=""/>
      <w:lvlJc w:val="left"/>
      <w:pPr>
        <w:tabs>
          <w:tab w:val="num" w:pos="5040"/>
        </w:tabs>
        <w:ind w:left="5040" w:hanging="360"/>
      </w:pPr>
      <w:rPr>
        <w:rFonts w:ascii="Wingdings" w:hAnsi="Wingdings" w:hint="default"/>
        <w:sz w:val="20"/>
      </w:rPr>
    </w:lvl>
    <w:lvl w:ilvl="7" w:tplc="8B687F52" w:tentative="1">
      <w:start w:val="1"/>
      <w:numFmt w:val="bullet"/>
      <w:lvlText w:val=""/>
      <w:lvlJc w:val="left"/>
      <w:pPr>
        <w:tabs>
          <w:tab w:val="num" w:pos="5760"/>
        </w:tabs>
        <w:ind w:left="5760" w:hanging="360"/>
      </w:pPr>
      <w:rPr>
        <w:rFonts w:ascii="Wingdings" w:hAnsi="Wingdings" w:hint="default"/>
        <w:sz w:val="20"/>
      </w:rPr>
    </w:lvl>
    <w:lvl w:ilvl="8" w:tplc="D958885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62548"/>
    <w:multiLevelType w:val="hybridMultilevel"/>
    <w:tmpl w:val="F440E07E"/>
    <w:lvl w:ilvl="0" w:tplc="8A626994">
      <w:start w:val="1"/>
      <w:numFmt w:val="bullet"/>
      <w:lvlText w:val=""/>
      <w:lvlJc w:val="left"/>
      <w:pPr>
        <w:tabs>
          <w:tab w:val="num" w:pos="720"/>
        </w:tabs>
        <w:ind w:left="720" w:hanging="360"/>
      </w:pPr>
      <w:rPr>
        <w:rFonts w:ascii="Symbol" w:hAnsi="Symbol" w:hint="default"/>
        <w:sz w:val="20"/>
      </w:rPr>
    </w:lvl>
    <w:lvl w:ilvl="1" w:tplc="E3F4AAA2" w:tentative="1">
      <w:start w:val="1"/>
      <w:numFmt w:val="bullet"/>
      <w:lvlText w:val="o"/>
      <w:lvlJc w:val="left"/>
      <w:pPr>
        <w:tabs>
          <w:tab w:val="num" w:pos="1440"/>
        </w:tabs>
        <w:ind w:left="1440" w:hanging="360"/>
      </w:pPr>
      <w:rPr>
        <w:rFonts w:ascii="Courier New" w:hAnsi="Courier New" w:hint="default"/>
        <w:sz w:val="20"/>
      </w:rPr>
    </w:lvl>
    <w:lvl w:ilvl="2" w:tplc="8E4438B6" w:tentative="1">
      <w:start w:val="1"/>
      <w:numFmt w:val="bullet"/>
      <w:lvlText w:val=""/>
      <w:lvlJc w:val="left"/>
      <w:pPr>
        <w:tabs>
          <w:tab w:val="num" w:pos="2160"/>
        </w:tabs>
        <w:ind w:left="2160" w:hanging="360"/>
      </w:pPr>
      <w:rPr>
        <w:rFonts w:ascii="Wingdings" w:hAnsi="Wingdings" w:hint="default"/>
        <w:sz w:val="20"/>
      </w:rPr>
    </w:lvl>
    <w:lvl w:ilvl="3" w:tplc="1DEC4E86" w:tentative="1">
      <w:start w:val="1"/>
      <w:numFmt w:val="bullet"/>
      <w:lvlText w:val=""/>
      <w:lvlJc w:val="left"/>
      <w:pPr>
        <w:tabs>
          <w:tab w:val="num" w:pos="2880"/>
        </w:tabs>
        <w:ind w:left="2880" w:hanging="360"/>
      </w:pPr>
      <w:rPr>
        <w:rFonts w:ascii="Wingdings" w:hAnsi="Wingdings" w:hint="default"/>
        <w:sz w:val="20"/>
      </w:rPr>
    </w:lvl>
    <w:lvl w:ilvl="4" w:tplc="FD3C95F0" w:tentative="1">
      <w:start w:val="1"/>
      <w:numFmt w:val="bullet"/>
      <w:lvlText w:val=""/>
      <w:lvlJc w:val="left"/>
      <w:pPr>
        <w:tabs>
          <w:tab w:val="num" w:pos="3600"/>
        </w:tabs>
        <w:ind w:left="3600" w:hanging="360"/>
      </w:pPr>
      <w:rPr>
        <w:rFonts w:ascii="Wingdings" w:hAnsi="Wingdings" w:hint="default"/>
        <w:sz w:val="20"/>
      </w:rPr>
    </w:lvl>
    <w:lvl w:ilvl="5" w:tplc="980A4C64" w:tentative="1">
      <w:start w:val="1"/>
      <w:numFmt w:val="bullet"/>
      <w:lvlText w:val=""/>
      <w:lvlJc w:val="left"/>
      <w:pPr>
        <w:tabs>
          <w:tab w:val="num" w:pos="4320"/>
        </w:tabs>
        <w:ind w:left="4320" w:hanging="360"/>
      </w:pPr>
      <w:rPr>
        <w:rFonts w:ascii="Wingdings" w:hAnsi="Wingdings" w:hint="default"/>
        <w:sz w:val="20"/>
      </w:rPr>
    </w:lvl>
    <w:lvl w:ilvl="6" w:tplc="21E0D3EC" w:tentative="1">
      <w:start w:val="1"/>
      <w:numFmt w:val="bullet"/>
      <w:lvlText w:val=""/>
      <w:lvlJc w:val="left"/>
      <w:pPr>
        <w:tabs>
          <w:tab w:val="num" w:pos="5040"/>
        </w:tabs>
        <w:ind w:left="5040" w:hanging="360"/>
      </w:pPr>
      <w:rPr>
        <w:rFonts w:ascii="Wingdings" w:hAnsi="Wingdings" w:hint="default"/>
        <w:sz w:val="20"/>
      </w:rPr>
    </w:lvl>
    <w:lvl w:ilvl="7" w:tplc="BA22203E" w:tentative="1">
      <w:start w:val="1"/>
      <w:numFmt w:val="bullet"/>
      <w:lvlText w:val=""/>
      <w:lvlJc w:val="left"/>
      <w:pPr>
        <w:tabs>
          <w:tab w:val="num" w:pos="5760"/>
        </w:tabs>
        <w:ind w:left="5760" w:hanging="360"/>
      </w:pPr>
      <w:rPr>
        <w:rFonts w:ascii="Wingdings" w:hAnsi="Wingdings" w:hint="default"/>
        <w:sz w:val="20"/>
      </w:rPr>
    </w:lvl>
    <w:lvl w:ilvl="8" w:tplc="386CDFE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93B57"/>
    <w:multiLevelType w:val="multilevel"/>
    <w:tmpl w:val="4D5A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D6057D"/>
    <w:multiLevelType w:val="hybridMultilevel"/>
    <w:tmpl w:val="7A081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EF7106"/>
    <w:multiLevelType w:val="hybridMultilevel"/>
    <w:tmpl w:val="A656A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9D2FE1"/>
    <w:multiLevelType w:val="hybridMultilevel"/>
    <w:tmpl w:val="FA38C3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AA80821"/>
    <w:multiLevelType w:val="multilevel"/>
    <w:tmpl w:val="2AA8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E112A2"/>
    <w:multiLevelType w:val="hybridMultilevel"/>
    <w:tmpl w:val="12D8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86F48"/>
    <w:multiLevelType w:val="hybridMultilevel"/>
    <w:tmpl w:val="D828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7B43C6"/>
    <w:multiLevelType w:val="hybridMultilevel"/>
    <w:tmpl w:val="8A463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E0285B"/>
    <w:multiLevelType w:val="hybridMultilevel"/>
    <w:tmpl w:val="B01E048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457D7F71"/>
    <w:multiLevelType w:val="hybridMultilevel"/>
    <w:tmpl w:val="C4AA4A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6916926"/>
    <w:multiLevelType w:val="hybridMultilevel"/>
    <w:tmpl w:val="29668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F1177E"/>
    <w:multiLevelType w:val="hybridMultilevel"/>
    <w:tmpl w:val="014AC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960EEE"/>
    <w:multiLevelType w:val="hybridMultilevel"/>
    <w:tmpl w:val="F81C04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84496B"/>
    <w:multiLevelType w:val="multilevel"/>
    <w:tmpl w:val="A5AE7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0C1895"/>
    <w:multiLevelType w:val="hybridMultilevel"/>
    <w:tmpl w:val="797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FA199C"/>
    <w:multiLevelType w:val="multilevel"/>
    <w:tmpl w:val="5A2E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A16EBD"/>
    <w:multiLevelType w:val="hybridMultilevel"/>
    <w:tmpl w:val="13364F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5FA74F4A"/>
    <w:multiLevelType w:val="multilevel"/>
    <w:tmpl w:val="3E26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F443D1"/>
    <w:multiLevelType w:val="hybridMultilevel"/>
    <w:tmpl w:val="F8268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C26AA7"/>
    <w:multiLevelType w:val="multilevel"/>
    <w:tmpl w:val="D270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2C707E"/>
    <w:multiLevelType w:val="multilevel"/>
    <w:tmpl w:val="B450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447640"/>
    <w:multiLevelType w:val="hybridMultilevel"/>
    <w:tmpl w:val="8BAE2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713BB3"/>
    <w:multiLevelType w:val="hybridMultilevel"/>
    <w:tmpl w:val="0A6AC740"/>
    <w:lvl w:ilvl="0" w:tplc="6C80CB3E">
      <w:start w:val="1"/>
      <w:numFmt w:val="bullet"/>
      <w:lvlText w:val=""/>
      <w:lvlJc w:val="left"/>
      <w:pPr>
        <w:tabs>
          <w:tab w:val="num" w:pos="720"/>
        </w:tabs>
        <w:ind w:left="720" w:hanging="360"/>
      </w:pPr>
      <w:rPr>
        <w:rFonts w:ascii="Symbol" w:hAnsi="Symbol" w:hint="default"/>
        <w:sz w:val="20"/>
      </w:rPr>
    </w:lvl>
    <w:lvl w:ilvl="1" w:tplc="7D6CF3F0" w:tentative="1">
      <w:start w:val="1"/>
      <w:numFmt w:val="bullet"/>
      <w:lvlText w:val="o"/>
      <w:lvlJc w:val="left"/>
      <w:pPr>
        <w:tabs>
          <w:tab w:val="num" w:pos="1440"/>
        </w:tabs>
        <w:ind w:left="1440" w:hanging="360"/>
      </w:pPr>
      <w:rPr>
        <w:rFonts w:ascii="Courier New" w:hAnsi="Courier New" w:hint="default"/>
        <w:sz w:val="20"/>
      </w:rPr>
    </w:lvl>
    <w:lvl w:ilvl="2" w:tplc="E8D00B90" w:tentative="1">
      <w:start w:val="1"/>
      <w:numFmt w:val="bullet"/>
      <w:lvlText w:val=""/>
      <w:lvlJc w:val="left"/>
      <w:pPr>
        <w:tabs>
          <w:tab w:val="num" w:pos="2160"/>
        </w:tabs>
        <w:ind w:left="2160" w:hanging="360"/>
      </w:pPr>
      <w:rPr>
        <w:rFonts w:ascii="Wingdings" w:hAnsi="Wingdings" w:hint="default"/>
        <w:sz w:val="20"/>
      </w:rPr>
    </w:lvl>
    <w:lvl w:ilvl="3" w:tplc="E1A64FBA" w:tentative="1">
      <w:start w:val="1"/>
      <w:numFmt w:val="bullet"/>
      <w:lvlText w:val=""/>
      <w:lvlJc w:val="left"/>
      <w:pPr>
        <w:tabs>
          <w:tab w:val="num" w:pos="2880"/>
        </w:tabs>
        <w:ind w:left="2880" w:hanging="360"/>
      </w:pPr>
      <w:rPr>
        <w:rFonts w:ascii="Wingdings" w:hAnsi="Wingdings" w:hint="default"/>
        <w:sz w:val="20"/>
      </w:rPr>
    </w:lvl>
    <w:lvl w:ilvl="4" w:tplc="2AC4123E" w:tentative="1">
      <w:start w:val="1"/>
      <w:numFmt w:val="bullet"/>
      <w:lvlText w:val=""/>
      <w:lvlJc w:val="left"/>
      <w:pPr>
        <w:tabs>
          <w:tab w:val="num" w:pos="3600"/>
        </w:tabs>
        <w:ind w:left="3600" w:hanging="360"/>
      </w:pPr>
      <w:rPr>
        <w:rFonts w:ascii="Wingdings" w:hAnsi="Wingdings" w:hint="default"/>
        <w:sz w:val="20"/>
      </w:rPr>
    </w:lvl>
    <w:lvl w:ilvl="5" w:tplc="3F8A1E9A" w:tentative="1">
      <w:start w:val="1"/>
      <w:numFmt w:val="bullet"/>
      <w:lvlText w:val=""/>
      <w:lvlJc w:val="left"/>
      <w:pPr>
        <w:tabs>
          <w:tab w:val="num" w:pos="4320"/>
        </w:tabs>
        <w:ind w:left="4320" w:hanging="360"/>
      </w:pPr>
      <w:rPr>
        <w:rFonts w:ascii="Wingdings" w:hAnsi="Wingdings" w:hint="default"/>
        <w:sz w:val="20"/>
      </w:rPr>
    </w:lvl>
    <w:lvl w:ilvl="6" w:tplc="41C807D8" w:tentative="1">
      <w:start w:val="1"/>
      <w:numFmt w:val="bullet"/>
      <w:lvlText w:val=""/>
      <w:lvlJc w:val="left"/>
      <w:pPr>
        <w:tabs>
          <w:tab w:val="num" w:pos="5040"/>
        </w:tabs>
        <w:ind w:left="5040" w:hanging="360"/>
      </w:pPr>
      <w:rPr>
        <w:rFonts w:ascii="Wingdings" w:hAnsi="Wingdings" w:hint="default"/>
        <w:sz w:val="20"/>
      </w:rPr>
    </w:lvl>
    <w:lvl w:ilvl="7" w:tplc="593E13CE" w:tentative="1">
      <w:start w:val="1"/>
      <w:numFmt w:val="bullet"/>
      <w:lvlText w:val=""/>
      <w:lvlJc w:val="left"/>
      <w:pPr>
        <w:tabs>
          <w:tab w:val="num" w:pos="5760"/>
        </w:tabs>
        <w:ind w:left="5760" w:hanging="360"/>
      </w:pPr>
      <w:rPr>
        <w:rFonts w:ascii="Wingdings" w:hAnsi="Wingdings" w:hint="default"/>
        <w:sz w:val="20"/>
      </w:rPr>
    </w:lvl>
    <w:lvl w:ilvl="8" w:tplc="08B8FDEE"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331D99"/>
    <w:multiLevelType w:val="hybridMultilevel"/>
    <w:tmpl w:val="64A69E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DA36E3"/>
    <w:multiLevelType w:val="hybridMultilevel"/>
    <w:tmpl w:val="D9FC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31092"/>
    <w:multiLevelType w:val="hybridMultilevel"/>
    <w:tmpl w:val="BED0D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AA5FC1"/>
    <w:multiLevelType w:val="multilevel"/>
    <w:tmpl w:val="66E4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4C7FC0"/>
    <w:multiLevelType w:val="hybridMultilevel"/>
    <w:tmpl w:val="61182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9"/>
  </w:num>
  <w:num w:numId="4">
    <w:abstractNumId w:val="0"/>
  </w:num>
  <w:num w:numId="5">
    <w:abstractNumId w:val="19"/>
  </w:num>
  <w:num w:numId="6">
    <w:abstractNumId w:val="15"/>
  </w:num>
  <w:num w:numId="7">
    <w:abstractNumId w:val="34"/>
  </w:num>
  <w:num w:numId="8">
    <w:abstractNumId w:val="2"/>
  </w:num>
  <w:num w:numId="9">
    <w:abstractNumId w:val="21"/>
  </w:num>
  <w:num w:numId="10">
    <w:abstractNumId w:val="31"/>
  </w:num>
  <w:num w:numId="11">
    <w:abstractNumId w:val="31"/>
  </w:num>
  <w:num w:numId="12">
    <w:abstractNumId w:val="13"/>
  </w:num>
  <w:num w:numId="13">
    <w:abstractNumId w:val="5"/>
  </w:num>
  <w:num w:numId="14">
    <w:abstractNumId w:val="6"/>
  </w:num>
  <w:num w:numId="15">
    <w:abstractNumId w:val="30"/>
  </w:num>
  <w:num w:numId="16">
    <w:abstractNumId w:val="1"/>
  </w:num>
  <w:num w:numId="17">
    <w:abstractNumId w:val="12"/>
  </w:num>
  <w:num w:numId="18">
    <w:abstractNumId w:val="4"/>
  </w:num>
  <w:num w:numId="19">
    <w:abstractNumId w:val="16"/>
  </w:num>
  <w:num w:numId="20">
    <w:abstractNumId w:val="16"/>
  </w:num>
  <w:num w:numId="21">
    <w:abstractNumId w:val="18"/>
  </w:num>
  <w:num w:numId="22">
    <w:abstractNumId w:val="14"/>
  </w:num>
  <w:num w:numId="23">
    <w:abstractNumId w:val="8"/>
  </w:num>
  <w:num w:numId="24">
    <w:abstractNumId w:val="28"/>
  </w:num>
  <w:num w:numId="25">
    <w:abstractNumId w:val="17"/>
  </w:num>
  <w:num w:numId="26">
    <w:abstractNumId w:val="20"/>
  </w:num>
  <w:num w:numId="27">
    <w:abstractNumId w:val="25"/>
  </w:num>
  <w:num w:numId="28">
    <w:abstractNumId w:val="32"/>
  </w:num>
  <w:num w:numId="29">
    <w:abstractNumId w:val="23"/>
  </w:num>
  <w:num w:numId="30">
    <w:abstractNumId w:val="26"/>
  </w:num>
  <w:num w:numId="31">
    <w:abstractNumId w:val="11"/>
  </w:num>
  <w:num w:numId="32">
    <w:abstractNumId w:val="33"/>
  </w:num>
  <w:num w:numId="33">
    <w:abstractNumId w:val="27"/>
  </w:num>
  <w:num w:numId="34">
    <w:abstractNumId w:val="7"/>
  </w:num>
  <w:num w:numId="35">
    <w:abstractNumId w:val="24"/>
  </w:num>
  <w:num w:numId="36">
    <w:abstractNumId w:val="22"/>
  </w:num>
  <w:num w:numId="37">
    <w:abstractNumId w:val="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4C"/>
    <w:rsid w:val="00000919"/>
    <w:rsid w:val="000067E0"/>
    <w:rsid w:val="00011EF2"/>
    <w:rsid w:val="000124D3"/>
    <w:rsid w:val="00013B80"/>
    <w:rsid w:val="00026C82"/>
    <w:rsid w:val="000417B9"/>
    <w:rsid w:val="00042A75"/>
    <w:rsid w:val="00045A95"/>
    <w:rsid w:val="00050B4A"/>
    <w:rsid w:val="00050F73"/>
    <w:rsid w:val="000542EE"/>
    <w:rsid w:val="00054611"/>
    <w:rsid w:val="000636B7"/>
    <w:rsid w:val="00076547"/>
    <w:rsid w:val="0008485B"/>
    <w:rsid w:val="00086690"/>
    <w:rsid w:val="00092D43"/>
    <w:rsid w:val="00092F1F"/>
    <w:rsid w:val="000A0738"/>
    <w:rsid w:val="000A2326"/>
    <w:rsid w:val="000A58A7"/>
    <w:rsid w:val="000B29AA"/>
    <w:rsid w:val="000B35E9"/>
    <w:rsid w:val="000C55C6"/>
    <w:rsid w:val="000C67B2"/>
    <w:rsid w:val="000C7809"/>
    <w:rsid w:val="000D009B"/>
    <w:rsid w:val="000D455F"/>
    <w:rsid w:val="000E1365"/>
    <w:rsid w:val="000E2809"/>
    <w:rsid w:val="000E2BBA"/>
    <w:rsid w:val="000E3929"/>
    <w:rsid w:val="000E4FD8"/>
    <w:rsid w:val="000E6313"/>
    <w:rsid w:val="000E636F"/>
    <w:rsid w:val="000E70CD"/>
    <w:rsid w:val="00100AAA"/>
    <w:rsid w:val="001026D2"/>
    <w:rsid w:val="00102820"/>
    <w:rsid w:val="0010415D"/>
    <w:rsid w:val="001049E7"/>
    <w:rsid w:val="00120B1A"/>
    <w:rsid w:val="00130B54"/>
    <w:rsid w:val="00130E11"/>
    <w:rsid w:val="001470F9"/>
    <w:rsid w:val="00152525"/>
    <w:rsid w:val="00153CA2"/>
    <w:rsid w:val="001542F1"/>
    <w:rsid w:val="00154599"/>
    <w:rsid w:val="001558D4"/>
    <w:rsid w:val="00156D33"/>
    <w:rsid w:val="001614E5"/>
    <w:rsid w:val="00162D08"/>
    <w:rsid w:val="00165B85"/>
    <w:rsid w:val="00177DFE"/>
    <w:rsid w:val="00182264"/>
    <w:rsid w:val="00183F50"/>
    <w:rsid w:val="001878C2"/>
    <w:rsid w:val="001907FB"/>
    <w:rsid w:val="001916AA"/>
    <w:rsid w:val="00191C1D"/>
    <w:rsid w:val="00195326"/>
    <w:rsid w:val="001968A1"/>
    <w:rsid w:val="001978D2"/>
    <w:rsid w:val="001A18F6"/>
    <w:rsid w:val="001A2BB9"/>
    <w:rsid w:val="001B56C3"/>
    <w:rsid w:val="001C16DE"/>
    <w:rsid w:val="001C7C3F"/>
    <w:rsid w:val="001D1CAF"/>
    <w:rsid w:val="001D328B"/>
    <w:rsid w:val="001D7C28"/>
    <w:rsid w:val="001E1FFA"/>
    <w:rsid w:val="001E2966"/>
    <w:rsid w:val="001E59FF"/>
    <w:rsid w:val="001F750F"/>
    <w:rsid w:val="00203F87"/>
    <w:rsid w:val="00206FA9"/>
    <w:rsid w:val="00213EBA"/>
    <w:rsid w:val="00213F2B"/>
    <w:rsid w:val="002154C1"/>
    <w:rsid w:val="002176A4"/>
    <w:rsid w:val="002238EE"/>
    <w:rsid w:val="00225B55"/>
    <w:rsid w:val="002373FA"/>
    <w:rsid w:val="00242C60"/>
    <w:rsid w:val="0024741E"/>
    <w:rsid w:val="002504A2"/>
    <w:rsid w:val="002567D6"/>
    <w:rsid w:val="00256C4C"/>
    <w:rsid w:val="00257368"/>
    <w:rsid w:val="00261AA8"/>
    <w:rsid w:val="00264660"/>
    <w:rsid w:val="002652C6"/>
    <w:rsid w:val="00266309"/>
    <w:rsid w:val="00272B48"/>
    <w:rsid w:val="0027555D"/>
    <w:rsid w:val="0027694C"/>
    <w:rsid w:val="00282081"/>
    <w:rsid w:val="0028466B"/>
    <w:rsid w:val="00284BB7"/>
    <w:rsid w:val="002861A5"/>
    <w:rsid w:val="00290543"/>
    <w:rsid w:val="00292568"/>
    <w:rsid w:val="00293367"/>
    <w:rsid w:val="0029777A"/>
    <w:rsid w:val="002979F8"/>
    <w:rsid w:val="002B0715"/>
    <w:rsid w:val="002B0DEC"/>
    <w:rsid w:val="002B2555"/>
    <w:rsid w:val="002B6138"/>
    <w:rsid w:val="002B68F1"/>
    <w:rsid w:val="002C04E8"/>
    <w:rsid w:val="002C1D49"/>
    <w:rsid w:val="002C40EE"/>
    <w:rsid w:val="002C616D"/>
    <w:rsid w:val="002C65EA"/>
    <w:rsid w:val="002D375E"/>
    <w:rsid w:val="002D41B8"/>
    <w:rsid w:val="002D76B6"/>
    <w:rsid w:val="002E2085"/>
    <w:rsid w:val="002E278F"/>
    <w:rsid w:val="002E3974"/>
    <w:rsid w:val="002E7EAB"/>
    <w:rsid w:val="002F0D0D"/>
    <w:rsid w:val="00306489"/>
    <w:rsid w:val="003109ED"/>
    <w:rsid w:val="0032240F"/>
    <w:rsid w:val="00323CFE"/>
    <w:rsid w:val="003250C5"/>
    <w:rsid w:val="00327F2C"/>
    <w:rsid w:val="00327F75"/>
    <w:rsid w:val="003309E5"/>
    <w:rsid w:val="0034233F"/>
    <w:rsid w:val="00343178"/>
    <w:rsid w:val="00346AFA"/>
    <w:rsid w:val="00346B0B"/>
    <w:rsid w:val="00352A4D"/>
    <w:rsid w:val="003535B4"/>
    <w:rsid w:val="003557C9"/>
    <w:rsid w:val="00360874"/>
    <w:rsid w:val="00363DB0"/>
    <w:rsid w:val="003654C2"/>
    <w:rsid w:val="0037060E"/>
    <w:rsid w:val="00373163"/>
    <w:rsid w:val="00376F26"/>
    <w:rsid w:val="00387D02"/>
    <w:rsid w:val="003922A2"/>
    <w:rsid w:val="00392A4A"/>
    <w:rsid w:val="003A2511"/>
    <w:rsid w:val="003A3D08"/>
    <w:rsid w:val="003B11DD"/>
    <w:rsid w:val="003B30AD"/>
    <w:rsid w:val="003C3F97"/>
    <w:rsid w:val="003C6335"/>
    <w:rsid w:val="003D3046"/>
    <w:rsid w:val="003F34D1"/>
    <w:rsid w:val="003F3F7F"/>
    <w:rsid w:val="004020CF"/>
    <w:rsid w:val="004117C1"/>
    <w:rsid w:val="00412AF6"/>
    <w:rsid w:val="004160C0"/>
    <w:rsid w:val="00417737"/>
    <w:rsid w:val="0042529E"/>
    <w:rsid w:val="0043136C"/>
    <w:rsid w:val="00433426"/>
    <w:rsid w:val="004346B1"/>
    <w:rsid w:val="00436200"/>
    <w:rsid w:val="00441E79"/>
    <w:rsid w:val="004570CC"/>
    <w:rsid w:val="004570CD"/>
    <w:rsid w:val="00467B75"/>
    <w:rsid w:val="004703B4"/>
    <w:rsid w:val="00472633"/>
    <w:rsid w:val="004762D4"/>
    <w:rsid w:val="00480C9E"/>
    <w:rsid w:val="0048303F"/>
    <w:rsid w:val="004844DB"/>
    <w:rsid w:val="00486158"/>
    <w:rsid w:val="0048660D"/>
    <w:rsid w:val="00492ACD"/>
    <w:rsid w:val="004A07FE"/>
    <w:rsid w:val="004B0BB1"/>
    <w:rsid w:val="004B1753"/>
    <w:rsid w:val="004B5A2A"/>
    <w:rsid w:val="004B7814"/>
    <w:rsid w:val="004B7853"/>
    <w:rsid w:val="004B7855"/>
    <w:rsid w:val="004C2872"/>
    <w:rsid w:val="004C2AD0"/>
    <w:rsid w:val="004D3FD2"/>
    <w:rsid w:val="004E1861"/>
    <w:rsid w:val="004E404B"/>
    <w:rsid w:val="004E4F97"/>
    <w:rsid w:val="004E6987"/>
    <w:rsid w:val="004F4DB4"/>
    <w:rsid w:val="004F51EE"/>
    <w:rsid w:val="00501ADF"/>
    <w:rsid w:val="00502E32"/>
    <w:rsid w:val="00511B09"/>
    <w:rsid w:val="00512673"/>
    <w:rsid w:val="00513917"/>
    <w:rsid w:val="00513D40"/>
    <w:rsid w:val="00523D65"/>
    <w:rsid w:val="005247CC"/>
    <w:rsid w:val="00525276"/>
    <w:rsid w:val="005274B5"/>
    <w:rsid w:val="005316F7"/>
    <w:rsid w:val="00543E73"/>
    <w:rsid w:val="00545629"/>
    <w:rsid w:val="00547D12"/>
    <w:rsid w:val="00560634"/>
    <w:rsid w:val="005611B8"/>
    <w:rsid w:val="00580A97"/>
    <w:rsid w:val="005852E0"/>
    <w:rsid w:val="005876A0"/>
    <w:rsid w:val="005957B9"/>
    <w:rsid w:val="005A0208"/>
    <w:rsid w:val="005A06BA"/>
    <w:rsid w:val="005B47BC"/>
    <w:rsid w:val="005B722E"/>
    <w:rsid w:val="005C483A"/>
    <w:rsid w:val="005D1B3B"/>
    <w:rsid w:val="005D45B5"/>
    <w:rsid w:val="005D47E4"/>
    <w:rsid w:val="005D4FB0"/>
    <w:rsid w:val="005D4FBC"/>
    <w:rsid w:val="005D6F7C"/>
    <w:rsid w:val="005E2370"/>
    <w:rsid w:val="005E4B47"/>
    <w:rsid w:val="005E6A94"/>
    <w:rsid w:val="005F003C"/>
    <w:rsid w:val="005F4BFB"/>
    <w:rsid w:val="0061564D"/>
    <w:rsid w:val="006156FE"/>
    <w:rsid w:val="00615967"/>
    <w:rsid w:val="0063223F"/>
    <w:rsid w:val="0063264E"/>
    <w:rsid w:val="006335AF"/>
    <w:rsid w:val="00634CFB"/>
    <w:rsid w:val="0063635A"/>
    <w:rsid w:val="006450EE"/>
    <w:rsid w:val="00650B73"/>
    <w:rsid w:val="006530E2"/>
    <w:rsid w:val="006609D8"/>
    <w:rsid w:val="006637B8"/>
    <w:rsid w:val="00663D7F"/>
    <w:rsid w:val="006646B7"/>
    <w:rsid w:val="00676F9F"/>
    <w:rsid w:val="006801F2"/>
    <w:rsid w:val="006812AE"/>
    <w:rsid w:val="006818FA"/>
    <w:rsid w:val="0068790A"/>
    <w:rsid w:val="0069008B"/>
    <w:rsid w:val="006958FE"/>
    <w:rsid w:val="006964E6"/>
    <w:rsid w:val="00697C8B"/>
    <w:rsid w:val="00697FC1"/>
    <w:rsid w:val="006A41FA"/>
    <w:rsid w:val="006A5C6B"/>
    <w:rsid w:val="006A5E58"/>
    <w:rsid w:val="006B5B52"/>
    <w:rsid w:val="006B7923"/>
    <w:rsid w:val="006C312B"/>
    <w:rsid w:val="006C4978"/>
    <w:rsid w:val="006C7441"/>
    <w:rsid w:val="006C7B66"/>
    <w:rsid w:val="006D05CD"/>
    <w:rsid w:val="006D2DAD"/>
    <w:rsid w:val="006D342F"/>
    <w:rsid w:val="006E30EB"/>
    <w:rsid w:val="006E400F"/>
    <w:rsid w:val="006E5E49"/>
    <w:rsid w:val="006E75CB"/>
    <w:rsid w:val="006E7FF8"/>
    <w:rsid w:val="006F2564"/>
    <w:rsid w:val="006F36D8"/>
    <w:rsid w:val="006F47B1"/>
    <w:rsid w:val="00700870"/>
    <w:rsid w:val="007043FF"/>
    <w:rsid w:val="0070508C"/>
    <w:rsid w:val="00717C95"/>
    <w:rsid w:val="00717E37"/>
    <w:rsid w:val="0073113F"/>
    <w:rsid w:val="0073511F"/>
    <w:rsid w:val="007351E2"/>
    <w:rsid w:val="00736D05"/>
    <w:rsid w:val="00741BD5"/>
    <w:rsid w:val="00746129"/>
    <w:rsid w:val="00747CAA"/>
    <w:rsid w:val="00747F37"/>
    <w:rsid w:val="00751D5E"/>
    <w:rsid w:val="00752767"/>
    <w:rsid w:val="00756963"/>
    <w:rsid w:val="00756BD4"/>
    <w:rsid w:val="0075735F"/>
    <w:rsid w:val="00762F69"/>
    <w:rsid w:val="00771137"/>
    <w:rsid w:val="0077624F"/>
    <w:rsid w:val="00776E3D"/>
    <w:rsid w:val="00777DE1"/>
    <w:rsid w:val="00780870"/>
    <w:rsid w:val="007863E2"/>
    <w:rsid w:val="007913FA"/>
    <w:rsid w:val="00796C87"/>
    <w:rsid w:val="007A0C1A"/>
    <w:rsid w:val="007A3119"/>
    <w:rsid w:val="007A3DCA"/>
    <w:rsid w:val="007A7521"/>
    <w:rsid w:val="007B12B8"/>
    <w:rsid w:val="007C2B25"/>
    <w:rsid w:val="007C5579"/>
    <w:rsid w:val="007D44C4"/>
    <w:rsid w:val="007E40A7"/>
    <w:rsid w:val="007F21C9"/>
    <w:rsid w:val="007F43F8"/>
    <w:rsid w:val="007F5850"/>
    <w:rsid w:val="00801274"/>
    <w:rsid w:val="00803582"/>
    <w:rsid w:val="0080408C"/>
    <w:rsid w:val="00807191"/>
    <w:rsid w:val="008144F5"/>
    <w:rsid w:val="00814F57"/>
    <w:rsid w:val="0082014B"/>
    <w:rsid w:val="00823E7A"/>
    <w:rsid w:val="00824385"/>
    <w:rsid w:val="00824E52"/>
    <w:rsid w:val="00826366"/>
    <w:rsid w:val="00826C74"/>
    <w:rsid w:val="00841350"/>
    <w:rsid w:val="0084265E"/>
    <w:rsid w:val="00843B95"/>
    <w:rsid w:val="00846995"/>
    <w:rsid w:val="00851333"/>
    <w:rsid w:val="00853147"/>
    <w:rsid w:val="008567E4"/>
    <w:rsid w:val="00870325"/>
    <w:rsid w:val="00872C3E"/>
    <w:rsid w:val="00874558"/>
    <w:rsid w:val="00875205"/>
    <w:rsid w:val="0088206A"/>
    <w:rsid w:val="00886FC3"/>
    <w:rsid w:val="00887B36"/>
    <w:rsid w:val="0089125A"/>
    <w:rsid w:val="0089413D"/>
    <w:rsid w:val="00895E66"/>
    <w:rsid w:val="00896370"/>
    <w:rsid w:val="008A026D"/>
    <w:rsid w:val="008A49A2"/>
    <w:rsid w:val="008A4E26"/>
    <w:rsid w:val="008B01F7"/>
    <w:rsid w:val="008B25CD"/>
    <w:rsid w:val="008B5137"/>
    <w:rsid w:val="008C12BF"/>
    <w:rsid w:val="008C1C1A"/>
    <w:rsid w:val="008C7360"/>
    <w:rsid w:val="008C75AF"/>
    <w:rsid w:val="008D303A"/>
    <w:rsid w:val="008E0823"/>
    <w:rsid w:val="008E107E"/>
    <w:rsid w:val="008E1357"/>
    <w:rsid w:val="008F0510"/>
    <w:rsid w:val="008F6AFF"/>
    <w:rsid w:val="008F7ED9"/>
    <w:rsid w:val="009025F0"/>
    <w:rsid w:val="009031DF"/>
    <w:rsid w:val="009043B5"/>
    <w:rsid w:val="00906A51"/>
    <w:rsid w:val="009103C8"/>
    <w:rsid w:val="009260F5"/>
    <w:rsid w:val="009274F3"/>
    <w:rsid w:val="00934600"/>
    <w:rsid w:val="00944351"/>
    <w:rsid w:val="00945A2A"/>
    <w:rsid w:val="0095706C"/>
    <w:rsid w:val="00960857"/>
    <w:rsid w:val="0096087B"/>
    <w:rsid w:val="0097272D"/>
    <w:rsid w:val="00972847"/>
    <w:rsid w:val="00974C53"/>
    <w:rsid w:val="00974FC7"/>
    <w:rsid w:val="0097790A"/>
    <w:rsid w:val="009809F2"/>
    <w:rsid w:val="00982D49"/>
    <w:rsid w:val="009912A5"/>
    <w:rsid w:val="009926D1"/>
    <w:rsid w:val="009935AE"/>
    <w:rsid w:val="009939AC"/>
    <w:rsid w:val="009A0139"/>
    <w:rsid w:val="009A3C72"/>
    <w:rsid w:val="009A4EBA"/>
    <w:rsid w:val="009A576F"/>
    <w:rsid w:val="009B040C"/>
    <w:rsid w:val="009B7185"/>
    <w:rsid w:val="009C0A77"/>
    <w:rsid w:val="009C53BF"/>
    <w:rsid w:val="009E02D0"/>
    <w:rsid w:val="009F045F"/>
    <w:rsid w:val="009F31DE"/>
    <w:rsid w:val="009F3852"/>
    <w:rsid w:val="009F41F6"/>
    <w:rsid w:val="00A155F8"/>
    <w:rsid w:val="00A17BF3"/>
    <w:rsid w:val="00A17F9C"/>
    <w:rsid w:val="00A239E7"/>
    <w:rsid w:val="00A26451"/>
    <w:rsid w:val="00A354C3"/>
    <w:rsid w:val="00A40DC3"/>
    <w:rsid w:val="00A42828"/>
    <w:rsid w:val="00A42AF5"/>
    <w:rsid w:val="00A43147"/>
    <w:rsid w:val="00A461C9"/>
    <w:rsid w:val="00A5284F"/>
    <w:rsid w:val="00A52FCF"/>
    <w:rsid w:val="00A5613B"/>
    <w:rsid w:val="00A7749C"/>
    <w:rsid w:val="00A87D57"/>
    <w:rsid w:val="00A92FF6"/>
    <w:rsid w:val="00A95CAC"/>
    <w:rsid w:val="00AA1229"/>
    <w:rsid w:val="00AB20E4"/>
    <w:rsid w:val="00AC164D"/>
    <w:rsid w:val="00AC47F2"/>
    <w:rsid w:val="00AE028E"/>
    <w:rsid w:val="00AE12B4"/>
    <w:rsid w:val="00AE29A0"/>
    <w:rsid w:val="00AF03A2"/>
    <w:rsid w:val="00AF219C"/>
    <w:rsid w:val="00B0158C"/>
    <w:rsid w:val="00B07B8C"/>
    <w:rsid w:val="00B10E7A"/>
    <w:rsid w:val="00B14A5A"/>
    <w:rsid w:val="00B320E8"/>
    <w:rsid w:val="00B363DC"/>
    <w:rsid w:val="00B37C42"/>
    <w:rsid w:val="00B40191"/>
    <w:rsid w:val="00B419BA"/>
    <w:rsid w:val="00B44206"/>
    <w:rsid w:val="00B44B35"/>
    <w:rsid w:val="00B46DDD"/>
    <w:rsid w:val="00B5495F"/>
    <w:rsid w:val="00B55ACA"/>
    <w:rsid w:val="00B55EFD"/>
    <w:rsid w:val="00B623E8"/>
    <w:rsid w:val="00B653B8"/>
    <w:rsid w:val="00B661C5"/>
    <w:rsid w:val="00B665D1"/>
    <w:rsid w:val="00B759A6"/>
    <w:rsid w:val="00B7794C"/>
    <w:rsid w:val="00B862A4"/>
    <w:rsid w:val="00B91766"/>
    <w:rsid w:val="00B91C42"/>
    <w:rsid w:val="00B94A5D"/>
    <w:rsid w:val="00B974AB"/>
    <w:rsid w:val="00BA5581"/>
    <w:rsid w:val="00BA5DA5"/>
    <w:rsid w:val="00BB513F"/>
    <w:rsid w:val="00BB5861"/>
    <w:rsid w:val="00BC5C6F"/>
    <w:rsid w:val="00BC6966"/>
    <w:rsid w:val="00BD055C"/>
    <w:rsid w:val="00BD23EC"/>
    <w:rsid w:val="00BD2A29"/>
    <w:rsid w:val="00BD3F3B"/>
    <w:rsid w:val="00BD47BA"/>
    <w:rsid w:val="00BD6A52"/>
    <w:rsid w:val="00BE4CE3"/>
    <w:rsid w:val="00BE7C12"/>
    <w:rsid w:val="00BF0E18"/>
    <w:rsid w:val="00BF7DAC"/>
    <w:rsid w:val="00C00176"/>
    <w:rsid w:val="00C04F10"/>
    <w:rsid w:val="00C0677B"/>
    <w:rsid w:val="00C06DF3"/>
    <w:rsid w:val="00C073ED"/>
    <w:rsid w:val="00C15A44"/>
    <w:rsid w:val="00C16BC0"/>
    <w:rsid w:val="00C263F8"/>
    <w:rsid w:val="00C30B4F"/>
    <w:rsid w:val="00C36F1A"/>
    <w:rsid w:val="00C43662"/>
    <w:rsid w:val="00C44941"/>
    <w:rsid w:val="00C478BC"/>
    <w:rsid w:val="00C51924"/>
    <w:rsid w:val="00C60C60"/>
    <w:rsid w:val="00C71060"/>
    <w:rsid w:val="00C742F3"/>
    <w:rsid w:val="00C75618"/>
    <w:rsid w:val="00C75B76"/>
    <w:rsid w:val="00C806B9"/>
    <w:rsid w:val="00C812B6"/>
    <w:rsid w:val="00C82DB7"/>
    <w:rsid w:val="00C84550"/>
    <w:rsid w:val="00C9600E"/>
    <w:rsid w:val="00C96611"/>
    <w:rsid w:val="00C96D10"/>
    <w:rsid w:val="00C97458"/>
    <w:rsid w:val="00CA0C10"/>
    <w:rsid w:val="00CA79DF"/>
    <w:rsid w:val="00CB1692"/>
    <w:rsid w:val="00CB16E9"/>
    <w:rsid w:val="00CB1A39"/>
    <w:rsid w:val="00CB7F64"/>
    <w:rsid w:val="00CC01FC"/>
    <w:rsid w:val="00CC4060"/>
    <w:rsid w:val="00CC5208"/>
    <w:rsid w:val="00CD4C43"/>
    <w:rsid w:val="00CE26E6"/>
    <w:rsid w:val="00CE4B60"/>
    <w:rsid w:val="00CF209F"/>
    <w:rsid w:val="00CF226A"/>
    <w:rsid w:val="00CF4EF6"/>
    <w:rsid w:val="00D02D27"/>
    <w:rsid w:val="00D0517C"/>
    <w:rsid w:val="00D0524D"/>
    <w:rsid w:val="00D0532A"/>
    <w:rsid w:val="00D10963"/>
    <w:rsid w:val="00D11B3C"/>
    <w:rsid w:val="00D128A7"/>
    <w:rsid w:val="00D12929"/>
    <w:rsid w:val="00D22125"/>
    <w:rsid w:val="00D22DB9"/>
    <w:rsid w:val="00D241BF"/>
    <w:rsid w:val="00D248EA"/>
    <w:rsid w:val="00D2529D"/>
    <w:rsid w:val="00D25690"/>
    <w:rsid w:val="00D25E26"/>
    <w:rsid w:val="00D26297"/>
    <w:rsid w:val="00D3473B"/>
    <w:rsid w:val="00D37EB5"/>
    <w:rsid w:val="00D44BE4"/>
    <w:rsid w:val="00D533A5"/>
    <w:rsid w:val="00D57291"/>
    <w:rsid w:val="00D5783F"/>
    <w:rsid w:val="00D6341B"/>
    <w:rsid w:val="00D65CBF"/>
    <w:rsid w:val="00D71DA7"/>
    <w:rsid w:val="00D729ED"/>
    <w:rsid w:val="00D72CE5"/>
    <w:rsid w:val="00D73076"/>
    <w:rsid w:val="00D731BB"/>
    <w:rsid w:val="00D81D97"/>
    <w:rsid w:val="00D82122"/>
    <w:rsid w:val="00D95040"/>
    <w:rsid w:val="00D977A0"/>
    <w:rsid w:val="00DA1B61"/>
    <w:rsid w:val="00DB46D8"/>
    <w:rsid w:val="00DB5F06"/>
    <w:rsid w:val="00DB6C90"/>
    <w:rsid w:val="00DC6F0B"/>
    <w:rsid w:val="00DC7615"/>
    <w:rsid w:val="00DD18D4"/>
    <w:rsid w:val="00DD2A19"/>
    <w:rsid w:val="00DD308C"/>
    <w:rsid w:val="00DD4CB5"/>
    <w:rsid w:val="00DF1189"/>
    <w:rsid w:val="00DF5A4E"/>
    <w:rsid w:val="00DF6B42"/>
    <w:rsid w:val="00E048EB"/>
    <w:rsid w:val="00E06410"/>
    <w:rsid w:val="00E13046"/>
    <w:rsid w:val="00E13FDD"/>
    <w:rsid w:val="00E15F89"/>
    <w:rsid w:val="00E16614"/>
    <w:rsid w:val="00E17690"/>
    <w:rsid w:val="00E23C32"/>
    <w:rsid w:val="00E253E6"/>
    <w:rsid w:val="00E364B9"/>
    <w:rsid w:val="00E42F9A"/>
    <w:rsid w:val="00E43D12"/>
    <w:rsid w:val="00E50C87"/>
    <w:rsid w:val="00E52DE8"/>
    <w:rsid w:val="00E56E31"/>
    <w:rsid w:val="00E618B4"/>
    <w:rsid w:val="00E7025B"/>
    <w:rsid w:val="00E72D47"/>
    <w:rsid w:val="00E849DD"/>
    <w:rsid w:val="00E86E8D"/>
    <w:rsid w:val="00E933CD"/>
    <w:rsid w:val="00E947D3"/>
    <w:rsid w:val="00EA54BC"/>
    <w:rsid w:val="00EB027D"/>
    <w:rsid w:val="00EB6ABA"/>
    <w:rsid w:val="00EB7BA8"/>
    <w:rsid w:val="00EC1D68"/>
    <w:rsid w:val="00EC3CF5"/>
    <w:rsid w:val="00EC5555"/>
    <w:rsid w:val="00EC6DC1"/>
    <w:rsid w:val="00ED05DA"/>
    <w:rsid w:val="00EE29A1"/>
    <w:rsid w:val="00EF033B"/>
    <w:rsid w:val="00EF41A3"/>
    <w:rsid w:val="00EF448D"/>
    <w:rsid w:val="00EF5B6F"/>
    <w:rsid w:val="00EF785E"/>
    <w:rsid w:val="00EF79CF"/>
    <w:rsid w:val="00EF7A79"/>
    <w:rsid w:val="00F02AF4"/>
    <w:rsid w:val="00F10C8C"/>
    <w:rsid w:val="00F236BE"/>
    <w:rsid w:val="00F25DF6"/>
    <w:rsid w:val="00F279BA"/>
    <w:rsid w:val="00F34C32"/>
    <w:rsid w:val="00F3513B"/>
    <w:rsid w:val="00F3569F"/>
    <w:rsid w:val="00F40AAA"/>
    <w:rsid w:val="00F40B47"/>
    <w:rsid w:val="00F43347"/>
    <w:rsid w:val="00F4365A"/>
    <w:rsid w:val="00F44F1B"/>
    <w:rsid w:val="00F52C5E"/>
    <w:rsid w:val="00F577FA"/>
    <w:rsid w:val="00F6297B"/>
    <w:rsid w:val="00F6422E"/>
    <w:rsid w:val="00F66426"/>
    <w:rsid w:val="00F675CC"/>
    <w:rsid w:val="00F67F8C"/>
    <w:rsid w:val="00F70E17"/>
    <w:rsid w:val="00F71FF7"/>
    <w:rsid w:val="00F74365"/>
    <w:rsid w:val="00F75E16"/>
    <w:rsid w:val="00F84403"/>
    <w:rsid w:val="00F92F09"/>
    <w:rsid w:val="00F94169"/>
    <w:rsid w:val="00F957C0"/>
    <w:rsid w:val="00F95D3E"/>
    <w:rsid w:val="00FA0DE9"/>
    <w:rsid w:val="00FA1A5A"/>
    <w:rsid w:val="00FA206E"/>
    <w:rsid w:val="00FB3944"/>
    <w:rsid w:val="00FB42B3"/>
    <w:rsid w:val="00FD74DB"/>
    <w:rsid w:val="00FE6927"/>
    <w:rsid w:val="00FF02A3"/>
    <w:rsid w:val="00FF24F8"/>
    <w:rsid w:val="00FF2F58"/>
    <w:rsid w:val="00FF617E"/>
    <w:rsid w:val="012FFBEF"/>
    <w:rsid w:val="01833B8F"/>
    <w:rsid w:val="02CBCC50"/>
    <w:rsid w:val="06036D12"/>
    <w:rsid w:val="06111E16"/>
    <w:rsid w:val="07F9F311"/>
    <w:rsid w:val="081E1F76"/>
    <w:rsid w:val="090D5540"/>
    <w:rsid w:val="0ACF224B"/>
    <w:rsid w:val="0CCB8F59"/>
    <w:rsid w:val="0D9F79A0"/>
    <w:rsid w:val="0DED23BE"/>
    <w:rsid w:val="0E360493"/>
    <w:rsid w:val="0E538CAB"/>
    <w:rsid w:val="0F3C1C85"/>
    <w:rsid w:val="10D02DA2"/>
    <w:rsid w:val="10EBD6D3"/>
    <w:rsid w:val="11864C51"/>
    <w:rsid w:val="1256D649"/>
    <w:rsid w:val="12D1DFD8"/>
    <w:rsid w:val="145DC18D"/>
    <w:rsid w:val="14AEF698"/>
    <w:rsid w:val="155218E2"/>
    <w:rsid w:val="158EC535"/>
    <w:rsid w:val="166D7C82"/>
    <w:rsid w:val="18C8173D"/>
    <w:rsid w:val="1AB3DAB4"/>
    <w:rsid w:val="1C5A24AF"/>
    <w:rsid w:val="1EE9EB60"/>
    <w:rsid w:val="1F6B68AC"/>
    <w:rsid w:val="1FC6A319"/>
    <w:rsid w:val="1FF94AD2"/>
    <w:rsid w:val="211D4EE3"/>
    <w:rsid w:val="2162737A"/>
    <w:rsid w:val="226B07B1"/>
    <w:rsid w:val="22A72464"/>
    <w:rsid w:val="22E58399"/>
    <w:rsid w:val="23B5D49F"/>
    <w:rsid w:val="23F1E9F4"/>
    <w:rsid w:val="2704AD0A"/>
    <w:rsid w:val="29545D02"/>
    <w:rsid w:val="296C14BB"/>
    <w:rsid w:val="29BAE2A7"/>
    <w:rsid w:val="29C500B4"/>
    <w:rsid w:val="2B469723"/>
    <w:rsid w:val="2B88BD89"/>
    <w:rsid w:val="2C773A6C"/>
    <w:rsid w:val="2D015FAB"/>
    <w:rsid w:val="2DD27183"/>
    <w:rsid w:val="31432B32"/>
    <w:rsid w:val="341504A0"/>
    <w:rsid w:val="36CD802E"/>
    <w:rsid w:val="37575414"/>
    <w:rsid w:val="3CFF52A7"/>
    <w:rsid w:val="3E2E74A7"/>
    <w:rsid w:val="3F0121B7"/>
    <w:rsid w:val="3F03FBE3"/>
    <w:rsid w:val="41A2D0F0"/>
    <w:rsid w:val="423C0167"/>
    <w:rsid w:val="44ECE321"/>
    <w:rsid w:val="452E13C2"/>
    <w:rsid w:val="4BB69344"/>
    <w:rsid w:val="4EEB290D"/>
    <w:rsid w:val="4F838678"/>
    <w:rsid w:val="5013A8B2"/>
    <w:rsid w:val="5078DEAE"/>
    <w:rsid w:val="521D29A8"/>
    <w:rsid w:val="522EE755"/>
    <w:rsid w:val="52F11724"/>
    <w:rsid w:val="55668817"/>
    <w:rsid w:val="5A23F3DA"/>
    <w:rsid w:val="5D9DB573"/>
    <w:rsid w:val="5EA31F46"/>
    <w:rsid w:val="5F92F56A"/>
    <w:rsid w:val="5FCEA594"/>
    <w:rsid w:val="626E4FAE"/>
    <w:rsid w:val="62B4EF0C"/>
    <w:rsid w:val="6421A26F"/>
    <w:rsid w:val="64974AB8"/>
    <w:rsid w:val="64DB6584"/>
    <w:rsid w:val="66358D64"/>
    <w:rsid w:val="676CCD0C"/>
    <w:rsid w:val="67ACE541"/>
    <w:rsid w:val="685FC7D8"/>
    <w:rsid w:val="686E00F2"/>
    <w:rsid w:val="68BA2A12"/>
    <w:rsid w:val="68C310BA"/>
    <w:rsid w:val="68F83191"/>
    <w:rsid w:val="69565AE6"/>
    <w:rsid w:val="698E22D4"/>
    <w:rsid w:val="6D011CB8"/>
    <w:rsid w:val="6E329122"/>
    <w:rsid w:val="6F8A2812"/>
    <w:rsid w:val="6FFE28BD"/>
    <w:rsid w:val="72823603"/>
    <w:rsid w:val="74B5B6B5"/>
    <w:rsid w:val="74F53D5E"/>
    <w:rsid w:val="75A98148"/>
    <w:rsid w:val="760D78D5"/>
    <w:rsid w:val="77C79B97"/>
    <w:rsid w:val="784117EC"/>
    <w:rsid w:val="7AAC0771"/>
    <w:rsid w:val="7AB36149"/>
    <w:rsid w:val="7B246861"/>
    <w:rsid w:val="7B8377D4"/>
    <w:rsid w:val="7C47F95F"/>
    <w:rsid w:val="7C488F48"/>
    <w:rsid w:val="7CC038C2"/>
    <w:rsid w:val="7EE11D82"/>
    <w:rsid w:val="7F012436"/>
    <w:rsid w:val="7F0BC78C"/>
    <w:rsid w:val="7F3B027B"/>
    <w:rsid w:val="7F942B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11C2"/>
  <w15:chartTrackingRefBased/>
  <w15:docId w15:val="{FE26A79E-6F92-4546-8CBE-5E2402AF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0A7"/>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F02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F4"/>
    <w:rPr>
      <w:rFonts w:ascii="Segoe UI" w:eastAsiaTheme="minorEastAsia" w:hAnsi="Segoe UI" w:cs="Segoe UI"/>
      <w:sz w:val="18"/>
      <w:szCs w:val="18"/>
    </w:rPr>
  </w:style>
  <w:style w:type="character" w:styleId="Hyperlink">
    <w:name w:val="Hyperlink"/>
    <w:basedOn w:val="DefaultParagraphFont"/>
    <w:uiPriority w:val="99"/>
    <w:unhideWhenUsed/>
    <w:rsid w:val="009274F3"/>
    <w:rPr>
      <w:color w:val="0563C1" w:themeColor="hyperlink"/>
      <w:u w:val="single"/>
    </w:rPr>
  </w:style>
  <w:style w:type="character" w:styleId="UnresolvedMention">
    <w:name w:val="Unresolved Mention"/>
    <w:basedOn w:val="DefaultParagraphFont"/>
    <w:uiPriority w:val="99"/>
    <w:semiHidden/>
    <w:unhideWhenUsed/>
    <w:rsid w:val="009274F3"/>
    <w:rPr>
      <w:color w:val="605E5C"/>
      <w:shd w:val="clear" w:color="auto" w:fill="E1DFDD"/>
    </w:rPr>
  </w:style>
  <w:style w:type="paragraph" w:styleId="Header">
    <w:name w:val="header"/>
    <w:basedOn w:val="Normal"/>
    <w:link w:val="HeaderChar"/>
    <w:uiPriority w:val="99"/>
    <w:unhideWhenUsed/>
    <w:rsid w:val="00547D12"/>
    <w:pPr>
      <w:tabs>
        <w:tab w:val="center" w:pos="4680"/>
        <w:tab w:val="right" w:pos="9360"/>
      </w:tabs>
    </w:pPr>
  </w:style>
  <w:style w:type="character" w:customStyle="1" w:styleId="HeaderChar">
    <w:name w:val="Header Char"/>
    <w:basedOn w:val="DefaultParagraphFont"/>
    <w:link w:val="Header"/>
    <w:uiPriority w:val="99"/>
    <w:rsid w:val="00547D12"/>
    <w:rPr>
      <w:rFonts w:eastAsiaTheme="minorEastAsia"/>
    </w:rPr>
  </w:style>
  <w:style w:type="paragraph" w:styleId="Footer">
    <w:name w:val="footer"/>
    <w:basedOn w:val="Normal"/>
    <w:link w:val="FooterChar"/>
    <w:uiPriority w:val="99"/>
    <w:unhideWhenUsed/>
    <w:rsid w:val="00547D12"/>
    <w:pPr>
      <w:tabs>
        <w:tab w:val="center" w:pos="4680"/>
        <w:tab w:val="right" w:pos="9360"/>
      </w:tabs>
    </w:pPr>
  </w:style>
  <w:style w:type="character" w:customStyle="1" w:styleId="FooterChar">
    <w:name w:val="Footer Char"/>
    <w:basedOn w:val="DefaultParagraphFont"/>
    <w:link w:val="Footer"/>
    <w:uiPriority w:val="99"/>
    <w:rsid w:val="00547D12"/>
    <w:rPr>
      <w:rFonts w:eastAsiaTheme="minorEastAsia"/>
    </w:rPr>
  </w:style>
  <w:style w:type="character" w:styleId="CommentReference">
    <w:name w:val="annotation reference"/>
    <w:basedOn w:val="DefaultParagraphFont"/>
    <w:uiPriority w:val="99"/>
    <w:semiHidden/>
    <w:unhideWhenUsed/>
    <w:rsid w:val="008144F5"/>
    <w:rPr>
      <w:sz w:val="16"/>
      <w:szCs w:val="16"/>
    </w:rPr>
  </w:style>
  <w:style w:type="paragraph" w:styleId="CommentText">
    <w:name w:val="annotation text"/>
    <w:basedOn w:val="Normal"/>
    <w:link w:val="CommentTextChar"/>
    <w:uiPriority w:val="99"/>
    <w:semiHidden/>
    <w:unhideWhenUsed/>
    <w:rsid w:val="008144F5"/>
    <w:rPr>
      <w:sz w:val="20"/>
      <w:szCs w:val="20"/>
    </w:rPr>
  </w:style>
  <w:style w:type="character" w:customStyle="1" w:styleId="CommentTextChar">
    <w:name w:val="Comment Text Char"/>
    <w:basedOn w:val="DefaultParagraphFont"/>
    <w:link w:val="CommentText"/>
    <w:uiPriority w:val="99"/>
    <w:semiHidden/>
    <w:rsid w:val="008144F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44F5"/>
    <w:rPr>
      <w:b/>
      <w:bCs/>
    </w:rPr>
  </w:style>
  <w:style w:type="character" w:customStyle="1" w:styleId="CommentSubjectChar">
    <w:name w:val="Comment Subject Char"/>
    <w:basedOn w:val="CommentTextChar"/>
    <w:link w:val="CommentSubject"/>
    <w:uiPriority w:val="99"/>
    <w:semiHidden/>
    <w:rsid w:val="008144F5"/>
    <w:rPr>
      <w:rFonts w:eastAsiaTheme="minorEastAsia"/>
      <w:b/>
      <w:bCs/>
      <w:sz w:val="20"/>
      <w:szCs w:val="20"/>
    </w:rPr>
  </w:style>
  <w:style w:type="paragraph" w:styleId="BodyText">
    <w:name w:val="Body Text"/>
    <w:basedOn w:val="Normal"/>
    <w:link w:val="BodyTextChar"/>
    <w:uiPriority w:val="1"/>
    <w:qFormat/>
    <w:rsid w:val="007863E2"/>
    <w:pPr>
      <w:widowControl w:val="0"/>
      <w:ind w:left="177"/>
    </w:pPr>
    <w:rPr>
      <w:rFonts w:ascii="Times New Roman" w:eastAsia="Times New Roman" w:hAnsi="Times New Roman"/>
      <w:sz w:val="22"/>
      <w:szCs w:val="22"/>
    </w:rPr>
  </w:style>
  <w:style w:type="character" w:customStyle="1" w:styleId="BodyTextChar">
    <w:name w:val="Body Text Char"/>
    <w:basedOn w:val="DefaultParagraphFont"/>
    <w:link w:val="BodyText"/>
    <w:uiPriority w:val="1"/>
    <w:rsid w:val="007863E2"/>
    <w:rPr>
      <w:rFonts w:ascii="Times New Roman" w:eastAsia="Times New Roman" w:hAnsi="Times New Roman"/>
      <w:sz w:val="22"/>
      <w:szCs w:val="22"/>
    </w:rPr>
  </w:style>
  <w:style w:type="paragraph" w:styleId="Revision">
    <w:name w:val="Revision"/>
    <w:hidden/>
    <w:uiPriority w:val="99"/>
    <w:semiHidden/>
    <w:rsid w:val="000E6313"/>
    <w:rPr>
      <w:rFonts w:eastAsiaTheme="minorEastAsia"/>
    </w:rPr>
  </w:style>
  <w:style w:type="character" w:styleId="Strong">
    <w:name w:val="Strong"/>
    <w:basedOn w:val="DefaultParagraphFont"/>
    <w:uiPriority w:val="22"/>
    <w:qFormat/>
    <w:rsid w:val="004B5A2A"/>
    <w:rPr>
      <w:b/>
      <w:bCs/>
    </w:rPr>
  </w:style>
  <w:style w:type="paragraph" w:customStyle="1" w:styleId="Default">
    <w:name w:val="Default"/>
    <w:uiPriority w:val="99"/>
    <w:rsid w:val="004B5A2A"/>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E16614"/>
    <w:rPr>
      <w:color w:val="954F72" w:themeColor="followedHyperlink"/>
      <w:u w:val="single"/>
    </w:rPr>
  </w:style>
  <w:style w:type="paragraph" w:styleId="ListParagraph">
    <w:name w:val="List Paragraph"/>
    <w:basedOn w:val="Normal"/>
    <w:uiPriority w:val="34"/>
    <w:qFormat/>
    <w:rsid w:val="007A7521"/>
    <w:pPr>
      <w:ind w:left="720"/>
      <w:contextualSpacing/>
    </w:pPr>
  </w:style>
  <w:style w:type="character" w:customStyle="1" w:styleId="NoSpacingChar">
    <w:name w:val="No Spacing Char"/>
    <w:basedOn w:val="DefaultParagraphFont"/>
    <w:link w:val="NoSpacing"/>
    <w:uiPriority w:val="1"/>
    <w:locked/>
    <w:rsid w:val="00E86E8D"/>
    <w:rPr>
      <w:rFonts w:ascii="Calibri" w:hAnsi="Calibri" w:cs="Calibri"/>
    </w:rPr>
  </w:style>
  <w:style w:type="paragraph" w:styleId="NoSpacing">
    <w:name w:val="No Spacing"/>
    <w:link w:val="NoSpacingChar"/>
    <w:uiPriority w:val="1"/>
    <w:qFormat/>
    <w:rsid w:val="00E86E8D"/>
    <w:rPr>
      <w:rFonts w:ascii="Calibri" w:hAnsi="Calibri" w:cs="Calibri"/>
    </w:rPr>
  </w:style>
  <w:style w:type="paragraph" w:styleId="PlainText">
    <w:name w:val="Plain Text"/>
    <w:basedOn w:val="Normal"/>
    <w:link w:val="PlainTextChar"/>
    <w:uiPriority w:val="99"/>
    <w:unhideWhenUsed/>
    <w:rsid w:val="00E86E8D"/>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E86E8D"/>
    <w:rPr>
      <w:rFonts w:ascii="Calibri" w:hAnsi="Calibri" w:cs="Calibri"/>
      <w:sz w:val="22"/>
      <w:szCs w:val="22"/>
    </w:rPr>
  </w:style>
  <w:style w:type="character" w:styleId="Emphasis">
    <w:name w:val="Emphasis"/>
    <w:basedOn w:val="DefaultParagraphFont"/>
    <w:uiPriority w:val="20"/>
    <w:qFormat/>
    <w:rsid w:val="00191C1D"/>
    <w:rPr>
      <w:i/>
      <w:iCs/>
    </w:rPr>
  </w:style>
  <w:style w:type="character" w:customStyle="1" w:styleId="normaltextrun">
    <w:name w:val="normaltextrun"/>
    <w:basedOn w:val="DefaultParagraphFont"/>
    <w:rsid w:val="004F4DB4"/>
  </w:style>
  <w:style w:type="character" w:customStyle="1" w:styleId="eop">
    <w:name w:val="eop"/>
    <w:basedOn w:val="DefaultParagraphFont"/>
    <w:rsid w:val="004F4DB4"/>
  </w:style>
  <w:style w:type="character" w:styleId="Mention">
    <w:name w:val="Mention"/>
    <w:basedOn w:val="DefaultParagraphFont"/>
    <w:uiPriority w:val="99"/>
    <w:unhideWhenUsed/>
    <w:rsid w:val="00492ACD"/>
    <w:rPr>
      <w:color w:val="2B579A"/>
      <w:shd w:val="clear" w:color="auto" w:fill="E6E6E6"/>
    </w:rPr>
  </w:style>
  <w:style w:type="character" w:customStyle="1" w:styleId="normaltextrun1">
    <w:name w:val="normaltextrun1"/>
    <w:basedOn w:val="DefaultParagraphFont"/>
    <w:rsid w:val="006C7B66"/>
  </w:style>
  <w:style w:type="paragraph" w:customStyle="1" w:styleId="xparagraph">
    <w:name w:val="x_paragraph"/>
    <w:basedOn w:val="Normal"/>
    <w:rsid w:val="00076547"/>
    <w:pPr>
      <w:spacing w:before="100" w:beforeAutospacing="1" w:after="100" w:afterAutospacing="1"/>
    </w:pPr>
    <w:rPr>
      <w:rFonts w:ascii="Times New Roman" w:eastAsiaTheme="minorHAnsi" w:hAnsi="Times New Roman" w:cs="Times New Roman"/>
    </w:rPr>
  </w:style>
  <w:style w:type="character" w:customStyle="1" w:styleId="xnormaltextrun">
    <w:name w:val="x_normaltextrun"/>
    <w:basedOn w:val="DefaultParagraphFont"/>
    <w:rsid w:val="00076547"/>
  </w:style>
  <w:style w:type="character" w:customStyle="1" w:styleId="xeop">
    <w:name w:val="x_eop"/>
    <w:basedOn w:val="DefaultParagraphFont"/>
    <w:rsid w:val="00076547"/>
  </w:style>
  <w:style w:type="character" w:customStyle="1" w:styleId="xspellingerror">
    <w:name w:val="x_spellingerror"/>
    <w:basedOn w:val="DefaultParagraphFont"/>
    <w:rsid w:val="00076547"/>
  </w:style>
  <w:style w:type="paragraph" w:customStyle="1" w:styleId="paragraph">
    <w:name w:val="paragraph"/>
    <w:basedOn w:val="Normal"/>
    <w:rsid w:val="004844DB"/>
    <w:pPr>
      <w:spacing w:before="100" w:beforeAutospacing="1" w:after="100" w:afterAutospacing="1"/>
    </w:pPr>
    <w:rPr>
      <w:rFonts w:ascii="Calibri" w:eastAsiaTheme="minorHAnsi" w:hAnsi="Calibri" w:cs="Calibri"/>
      <w:sz w:val="22"/>
      <w:szCs w:val="22"/>
    </w:rPr>
  </w:style>
  <w:style w:type="character" w:customStyle="1" w:styleId="scxw219515140">
    <w:name w:val="scxw219515140"/>
    <w:basedOn w:val="DefaultParagraphFont"/>
    <w:rsid w:val="004844DB"/>
  </w:style>
  <w:style w:type="paragraph" w:customStyle="1" w:styleId="xmsonormal">
    <w:name w:val="x_msonormal"/>
    <w:basedOn w:val="Normal"/>
    <w:rsid w:val="00086690"/>
    <w:rPr>
      <w:rFonts w:ascii="Calibri" w:eastAsiaTheme="minorHAnsi" w:hAnsi="Calibri" w:cs="Calibri"/>
      <w:sz w:val="22"/>
      <w:szCs w:val="22"/>
    </w:rPr>
  </w:style>
  <w:style w:type="character" w:customStyle="1" w:styleId="contextualspellingandgrammarerror">
    <w:name w:val="contextualspellingandgrammarerror"/>
    <w:basedOn w:val="DefaultParagraphFont"/>
    <w:rsid w:val="00E849DD"/>
  </w:style>
  <w:style w:type="character" w:customStyle="1" w:styleId="advancedproofingissue">
    <w:name w:val="advancedproofingissue"/>
    <w:basedOn w:val="DefaultParagraphFont"/>
    <w:rsid w:val="00E849DD"/>
  </w:style>
  <w:style w:type="character" w:customStyle="1" w:styleId="scxw198772527">
    <w:name w:val="scxw198772527"/>
    <w:basedOn w:val="DefaultParagraphFont"/>
    <w:rsid w:val="00823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1322">
      <w:bodyDiv w:val="1"/>
      <w:marLeft w:val="0"/>
      <w:marRight w:val="0"/>
      <w:marTop w:val="0"/>
      <w:marBottom w:val="0"/>
      <w:divBdr>
        <w:top w:val="none" w:sz="0" w:space="0" w:color="auto"/>
        <w:left w:val="none" w:sz="0" w:space="0" w:color="auto"/>
        <w:bottom w:val="none" w:sz="0" w:space="0" w:color="auto"/>
        <w:right w:val="none" w:sz="0" w:space="0" w:color="auto"/>
      </w:divBdr>
    </w:div>
    <w:div w:id="158933824">
      <w:bodyDiv w:val="1"/>
      <w:marLeft w:val="0"/>
      <w:marRight w:val="0"/>
      <w:marTop w:val="0"/>
      <w:marBottom w:val="0"/>
      <w:divBdr>
        <w:top w:val="none" w:sz="0" w:space="0" w:color="auto"/>
        <w:left w:val="none" w:sz="0" w:space="0" w:color="auto"/>
        <w:bottom w:val="none" w:sz="0" w:space="0" w:color="auto"/>
        <w:right w:val="none" w:sz="0" w:space="0" w:color="auto"/>
      </w:divBdr>
    </w:div>
    <w:div w:id="216477918">
      <w:bodyDiv w:val="1"/>
      <w:marLeft w:val="0"/>
      <w:marRight w:val="0"/>
      <w:marTop w:val="0"/>
      <w:marBottom w:val="0"/>
      <w:divBdr>
        <w:top w:val="none" w:sz="0" w:space="0" w:color="auto"/>
        <w:left w:val="none" w:sz="0" w:space="0" w:color="auto"/>
        <w:bottom w:val="none" w:sz="0" w:space="0" w:color="auto"/>
        <w:right w:val="none" w:sz="0" w:space="0" w:color="auto"/>
      </w:divBdr>
    </w:div>
    <w:div w:id="256449214">
      <w:bodyDiv w:val="1"/>
      <w:marLeft w:val="0"/>
      <w:marRight w:val="0"/>
      <w:marTop w:val="0"/>
      <w:marBottom w:val="0"/>
      <w:divBdr>
        <w:top w:val="none" w:sz="0" w:space="0" w:color="auto"/>
        <w:left w:val="none" w:sz="0" w:space="0" w:color="auto"/>
        <w:bottom w:val="none" w:sz="0" w:space="0" w:color="auto"/>
        <w:right w:val="none" w:sz="0" w:space="0" w:color="auto"/>
      </w:divBdr>
    </w:div>
    <w:div w:id="297421194">
      <w:bodyDiv w:val="1"/>
      <w:marLeft w:val="0"/>
      <w:marRight w:val="0"/>
      <w:marTop w:val="0"/>
      <w:marBottom w:val="0"/>
      <w:divBdr>
        <w:top w:val="none" w:sz="0" w:space="0" w:color="auto"/>
        <w:left w:val="none" w:sz="0" w:space="0" w:color="auto"/>
        <w:bottom w:val="none" w:sz="0" w:space="0" w:color="auto"/>
        <w:right w:val="none" w:sz="0" w:space="0" w:color="auto"/>
      </w:divBdr>
    </w:div>
    <w:div w:id="314144976">
      <w:bodyDiv w:val="1"/>
      <w:marLeft w:val="0"/>
      <w:marRight w:val="0"/>
      <w:marTop w:val="0"/>
      <w:marBottom w:val="0"/>
      <w:divBdr>
        <w:top w:val="none" w:sz="0" w:space="0" w:color="auto"/>
        <w:left w:val="none" w:sz="0" w:space="0" w:color="auto"/>
        <w:bottom w:val="none" w:sz="0" w:space="0" w:color="auto"/>
        <w:right w:val="none" w:sz="0" w:space="0" w:color="auto"/>
      </w:divBdr>
    </w:div>
    <w:div w:id="380324378">
      <w:bodyDiv w:val="1"/>
      <w:marLeft w:val="0"/>
      <w:marRight w:val="0"/>
      <w:marTop w:val="0"/>
      <w:marBottom w:val="0"/>
      <w:divBdr>
        <w:top w:val="none" w:sz="0" w:space="0" w:color="auto"/>
        <w:left w:val="none" w:sz="0" w:space="0" w:color="auto"/>
        <w:bottom w:val="none" w:sz="0" w:space="0" w:color="auto"/>
        <w:right w:val="none" w:sz="0" w:space="0" w:color="auto"/>
      </w:divBdr>
      <w:divsChild>
        <w:div w:id="1731341095">
          <w:marLeft w:val="0"/>
          <w:marRight w:val="0"/>
          <w:marTop w:val="0"/>
          <w:marBottom w:val="0"/>
          <w:divBdr>
            <w:top w:val="none" w:sz="0" w:space="0" w:color="auto"/>
            <w:left w:val="none" w:sz="0" w:space="0" w:color="auto"/>
            <w:bottom w:val="none" w:sz="0" w:space="0" w:color="auto"/>
            <w:right w:val="none" w:sz="0" w:space="0" w:color="auto"/>
          </w:divBdr>
        </w:div>
        <w:div w:id="1969702252">
          <w:marLeft w:val="0"/>
          <w:marRight w:val="0"/>
          <w:marTop w:val="0"/>
          <w:marBottom w:val="0"/>
          <w:divBdr>
            <w:top w:val="none" w:sz="0" w:space="0" w:color="auto"/>
            <w:left w:val="none" w:sz="0" w:space="0" w:color="auto"/>
            <w:bottom w:val="none" w:sz="0" w:space="0" w:color="auto"/>
            <w:right w:val="none" w:sz="0" w:space="0" w:color="auto"/>
          </w:divBdr>
        </w:div>
      </w:divsChild>
    </w:div>
    <w:div w:id="404689292">
      <w:bodyDiv w:val="1"/>
      <w:marLeft w:val="0"/>
      <w:marRight w:val="0"/>
      <w:marTop w:val="0"/>
      <w:marBottom w:val="0"/>
      <w:divBdr>
        <w:top w:val="none" w:sz="0" w:space="0" w:color="auto"/>
        <w:left w:val="none" w:sz="0" w:space="0" w:color="auto"/>
        <w:bottom w:val="none" w:sz="0" w:space="0" w:color="auto"/>
        <w:right w:val="none" w:sz="0" w:space="0" w:color="auto"/>
      </w:divBdr>
    </w:div>
    <w:div w:id="433282134">
      <w:bodyDiv w:val="1"/>
      <w:marLeft w:val="0"/>
      <w:marRight w:val="0"/>
      <w:marTop w:val="0"/>
      <w:marBottom w:val="0"/>
      <w:divBdr>
        <w:top w:val="none" w:sz="0" w:space="0" w:color="auto"/>
        <w:left w:val="none" w:sz="0" w:space="0" w:color="auto"/>
        <w:bottom w:val="none" w:sz="0" w:space="0" w:color="auto"/>
        <w:right w:val="none" w:sz="0" w:space="0" w:color="auto"/>
      </w:divBdr>
    </w:div>
    <w:div w:id="448941329">
      <w:bodyDiv w:val="1"/>
      <w:marLeft w:val="0"/>
      <w:marRight w:val="0"/>
      <w:marTop w:val="0"/>
      <w:marBottom w:val="0"/>
      <w:divBdr>
        <w:top w:val="none" w:sz="0" w:space="0" w:color="auto"/>
        <w:left w:val="none" w:sz="0" w:space="0" w:color="auto"/>
        <w:bottom w:val="none" w:sz="0" w:space="0" w:color="auto"/>
        <w:right w:val="none" w:sz="0" w:space="0" w:color="auto"/>
      </w:divBdr>
    </w:div>
    <w:div w:id="452404937">
      <w:bodyDiv w:val="1"/>
      <w:marLeft w:val="0"/>
      <w:marRight w:val="0"/>
      <w:marTop w:val="0"/>
      <w:marBottom w:val="0"/>
      <w:divBdr>
        <w:top w:val="none" w:sz="0" w:space="0" w:color="auto"/>
        <w:left w:val="none" w:sz="0" w:space="0" w:color="auto"/>
        <w:bottom w:val="none" w:sz="0" w:space="0" w:color="auto"/>
        <w:right w:val="none" w:sz="0" w:space="0" w:color="auto"/>
      </w:divBdr>
    </w:div>
    <w:div w:id="452750775">
      <w:bodyDiv w:val="1"/>
      <w:marLeft w:val="0"/>
      <w:marRight w:val="0"/>
      <w:marTop w:val="0"/>
      <w:marBottom w:val="0"/>
      <w:divBdr>
        <w:top w:val="none" w:sz="0" w:space="0" w:color="auto"/>
        <w:left w:val="none" w:sz="0" w:space="0" w:color="auto"/>
        <w:bottom w:val="none" w:sz="0" w:space="0" w:color="auto"/>
        <w:right w:val="none" w:sz="0" w:space="0" w:color="auto"/>
      </w:divBdr>
    </w:div>
    <w:div w:id="468012300">
      <w:bodyDiv w:val="1"/>
      <w:marLeft w:val="0"/>
      <w:marRight w:val="0"/>
      <w:marTop w:val="0"/>
      <w:marBottom w:val="0"/>
      <w:divBdr>
        <w:top w:val="none" w:sz="0" w:space="0" w:color="auto"/>
        <w:left w:val="none" w:sz="0" w:space="0" w:color="auto"/>
        <w:bottom w:val="none" w:sz="0" w:space="0" w:color="auto"/>
        <w:right w:val="none" w:sz="0" w:space="0" w:color="auto"/>
      </w:divBdr>
    </w:div>
    <w:div w:id="483202336">
      <w:bodyDiv w:val="1"/>
      <w:marLeft w:val="0"/>
      <w:marRight w:val="0"/>
      <w:marTop w:val="0"/>
      <w:marBottom w:val="0"/>
      <w:divBdr>
        <w:top w:val="none" w:sz="0" w:space="0" w:color="auto"/>
        <w:left w:val="none" w:sz="0" w:space="0" w:color="auto"/>
        <w:bottom w:val="none" w:sz="0" w:space="0" w:color="auto"/>
        <w:right w:val="none" w:sz="0" w:space="0" w:color="auto"/>
      </w:divBdr>
    </w:div>
    <w:div w:id="489952647">
      <w:bodyDiv w:val="1"/>
      <w:marLeft w:val="0"/>
      <w:marRight w:val="0"/>
      <w:marTop w:val="0"/>
      <w:marBottom w:val="0"/>
      <w:divBdr>
        <w:top w:val="none" w:sz="0" w:space="0" w:color="auto"/>
        <w:left w:val="none" w:sz="0" w:space="0" w:color="auto"/>
        <w:bottom w:val="none" w:sz="0" w:space="0" w:color="auto"/>
        <w:right w:val="none" w:sz="0" w:space="0" w:color="auto"/>
      </w:divBdr>
    </w:div>
    <w:div w:id="643201857">
      <w:bodyDiv w:val="1"/>
      <w:marLeft w:val="0"/>
      <w:marRight w:val="0"/>
      <w:marTop w:val="0"/>
      <w:marBottom w:val="0"/>
      <w:divBdr>
        <w:top w:val="none" w:sz="0" w:space="0" w:color="auto"/>
        <w:left w:val="none" w:sz="0" w:space="0" w:color="auto"/>
        <w:bottom w:val="none" w:sz="0" w:space="0" w:color="auto"/>
        <w:right w:val="none" w:sz="0" w:space="0" w:color="auto"/>
      </w:divBdr>
    </w:div>
    <w:div w:id="722173123">
      <w:bodyDiv w:val="1"/>
      <w:marLeft w:val="0"/>
      <w:marRight w:val="0"/>
      <w:marTop w:val="0"/>
      <w:marBottom w:val="0"/>
      <w:divBdr>
        <w:top w:val="none" w:sz="0" w:space="0" w:color="auto"/>
        <w:left w:val="none" w:sz="0" w:space="0" w:color="auto"/>
        <w:bottom w:val="none" w:sz="0" w:space="0" w:color="auto"/>
        <w:right w:val="none" w:sz="0" w:space="0" w:color="auto"/>
      </w:divBdr>
    </w:div>
    <w:div w:id="736561054">
      <w:bodyDiv w:val="1"/>
      <w:marLeft w:val="0"/>
      <w:marRight w:val="0"/>
      <w:marTop w:val="0"/>
      <w:marBottom w:val="0"/>
      <w:divBdr>
        <w:top w:val="none" w:sz="0" w:space="0" w:color="auto"/>
        <w:left w:val="none" w:sz="0" w:space="0" w:color="auto"/>
        <w:bottom w:val="none" w:sz="0" w:space="0" w:color="auto"/>
        <w:right w:val="none" w:sz="0" w:space="0" w:color="auto"/>
      </w:divBdr>
    </w:div>
    <w:div w:id="759566721">
      <w:bodyDiv w:val="1"/>
      <w:marLeft w:val="0"/>
      <w:marRight w:val="0"/>
      <w:marTop w:val="0"/>
      <w:marBottom w:val="0"/>
      <w:divBdr>
        <w:top w:val="none" w:sz="0" w:space="0" w:color="auto"/>
        <w:left w:val="none" w:sz="0" w:space="0" w:color="auto"/>
        <w:bottom w:val="none" w:sz="0" w:space="0" w:color="auto"/>
        <w:right w:val="none" w:sz="0" w:space="0" w:color="auto"/>
      </w:divBdr>
    </w:div>
    <w:div w:id="828210194">
      <w:bodyDiv w:val="1"/>
      <w:marLeft w:val="0"/>
      <w:marRight w:val="0"/>
      <w:marTop w:val="0"/>
      <w:marBottom w:val="0"/>
      <w:divBdr>
        <w:top w:val="none" w:sz="0" w:space="0" w:color="auto"/>
        <w:left w:val="none" w:sz="0" w:space="0" w:color="auto"/>
        <w:bottom w:val="none" w:sz="0" w:space="0" w:color="auto"/>
        <w:right w:val="none" w:sz="0" w:space="0" w:color="auto"/>
      </w:divBdr>
    </w:div>
    <w:div w:id="828909608">
      <w:bodyDiv w:val="1"/>
      <w:marLeft w:val="0"/>
      <w:marRight w:val="0"/>
      <w:marTop w:val="0"/>
      <w:marBottom w:val="0"/>
      <w:divBdr>
        <w:top w:val="none" w:sz="0" w:space="0" w:color="auto"/>
        <w:left w:val="none" w:sz="0" w:space="0" w:color="auto"/>
        <w:bottom w:val="none" w:sz="0" w:space="0" w:color="auto"/>
        <w:right w:val="none" w:sz="0" w:space="0" w:color="auto"/>
      </w:divBdr>
    </w:div>
    <w:div w:id="863830172">
      <w:bodyDiv w:val="1"/>
      <w:marLeft w:val="0"/>
      <w:marRight w:val="0"/>
      <w:marTop w:val="0"/>
      <w:marBottom w:val="0"/>
      <w:divBdr>
        <w:top w:val="none" w:sz="0" w:space="0" w:color="auto"/>
        <w:left w:val="none" w:sz="0" w:space="0" w:color="auto"/>
        <w:bottom w:val="none" w:sz="0" w:space="0" w:color="auto"/>
        <w:right w:val="none" w:sz="0" w:space="0" w:color="auto"/>
      </w:divBdr>
    </w:div>
    <w:div w:id="869876741">
      <w:bodyDiv w:val="1"/>
      <w:marLeft w:val="0"/>
      <w:marRight w:val="0"/>
      <w:marTop w:val="0"/>
      <w:marBottom w:val="0"/>
      <w:divBdr>
        <w:top w:val="none" w:sz="0" w:space="0" w:color="auto"/>
        <w:left w:val="none" w:sz="0" w:space="0" w:color="auto"/>
        <w:bottom w:val="none" w:sz="0" w:space="0" w:color="auto"/>
        <w:right w:val="none" w:sz="0" w:space="0" w:color="auto"/>
      </w:divBdr>
    </w:div>
    <w:div w:id="892810014">
      <w:bodyDiv w:val="1"/>
      <w:marLeft w:val="0"/>
      <w:marRight w:val="0"/>
      <w:marTop w:val="0"/>
      <w:marBottom w:val="0"/>
      <w:divBdr>
        <w:top w:val="none" w:sz="0" w:space="0" w:color="auto"/>
        <w:left w:val="none" w:sz="0" w:space="0" w:color="auto"/>
        <w:bottom w:val="none" w:sz="0" w:space="0" w:color="auto"/>
        <w:right w:val="none" w:sz="0" w:space="0" w:color="auto"/>
      </w:divBdr>
    </w:div>
    <w:div w:id="910702937">
      <w:bodyDiv w:val="1"/>
      <w:marLeft w:val="0"/>
      <w:marRight w:val="0"/>
      <w:marTop w:val="0"/>
      <w:marBottom w:val="0"/>
      <w:divBdr>
        <w:top w:val="none" w:sz="0" w:space="0" w:color="auto"/>
        <w:left w:val="none" w:sz="0" w:space="0" w:color="auto"/>
        <w:bottom w:val="none" w:sz="0" w:space="0" w:color="auto"/>
        <w:right w:val="none" w:sz="0" w:space="0" w:color="auto"/>
      </w:divBdr>
    </w:div>
    <w:div w:id="924192583">
      <w:bodyDiv w:val="1"/>
      <w:marLeft w:val="0"/>
      <w:marRight w:val="0"/>
      <w:marTop w:val="0"/>
      <w:marBottom w:val="0"/>
      <w:divBdr>
        <w:top w:val="none" w:sz="0" w:space="0" w:color="auto"/>
        <w:left w:val="none" w:sz="0" w:space="0" w:color="auto"/>
        <w:bottom w:val="none" w:sz="0" w:space="0" w:color="auto"/>
        <w:right w:val="none" w:sz="0" w:space="0" w:color="auto"/>
      </w:divBdr>
    </w:div>
    <w:div w:id="949900518">
      <w:bodyDiv w:val="1"/>
      <w:marLeft w:val="0"/>
      <w:marRight w:val="0"/>
      <w:marTop w:val="150"/>
      <w:marBottom w:val="150"/>
      <w:divBdr>
        <w:top w:val="none" w:sz="0" w:space="0" w:color="auto"/>
        <w:left w:val="none" w:sz="0" w:space="0" w:color="auto"/>
        <w:bottom w:val="none" w:sz="0" w:space="0" w:color="auto"/>
        <w:right w:val="none" w:sz="0" w:space="0" w:color="auto"/>
      </w:divBdr>
      <w:divsChild>
        <w:div w:id="1987929612">
          <w:marLeft w:val="0"/>
          <w:marRight w:val="0"/>
          <w:marTop w:val="0"/>
          <w:marBottom w:val="0"/>
          <w:divBdr>
            <w:top w:val="none" w:sz="0" w:space="0" w:color="auto"/>
            <w:left w:val="none" w:sz="0" w:space="0" w:color="auto"/>
            <w:bottom w:val="none" w:sz="0" w:space="0" w:color="auto"/>
            <w:right w:val="none" w:sz="0" w:space="0" w:color="auto"/>
          </w:divBdr>
          <w:divsChild>
            <w:div w:id="17846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1070">
      <w:bodyDiv w:val="1"/>
      <w:marLeft w:val="0"/>
      <w:marRight w:val="0"/>
      <w:marTop w:val="0"/>
      <w:marBottom w:val="0"/>
      <w:divBdr>
        <w:top w:val="none" w:sz="0" w:space="0" w:color="auto"/>
        <w:left w:val="none" w:sz="0" w:space="0" w:color="auto"/>
        <w:bottom w:val="none" w:sz="0" w:space="0" w:color="auto"/>
        <w:right w:val="none" w:sz="0" w:space="0" w:color="auto"/>
      </w:divBdr>
    </w:div>
    <w:div w:id="962729089">
      <w:bodyDiv w:val="1"/>
      <w:marLeft w:val="0"/>
      <w:marRight w:val="0"/>
      <w:marTop w:val="0"/>
      <w:marBottom w:val="0"/>
      <w:divBdr>
        <w:top w:val="none" w:sz="0" w:space="0" w:color="auto"/>
        <w:left w:val="none" w:sz="0" w:space="0" w:color="auto"/>
        <w:bottom w:val="none" w:sz="0" w:space="0" w:color="auto"/>
        <w:right w:val="none" w:sz="0" w:space="0" w:color="auto"/>
      </w:divBdr>
    </w:div>
    <w:div w:id="1004358029">
      <w:bodyDiv w:val="1"/>
      <w:marLeft w:val="0"/>
      <w:marRight w:val="0"/>
      <w:marTop w:val="0"/>
      <w:marBottom w:val="0"/>
      <w:divBdr>
        <w:top w:val="none" w:sz="0" w:space="0" w:color="auto"/>
        <w:left w:val="none" w:sz="0" w:space="0" w:color="auto"/>
        <w:bottom w:val="none" w:sz="0" w:space="0" w:color="auto"/>
        <w:right w:val="none" w:sz="0" w:space="0" w:color="auto"/>
      </w:divBdr>
    </w:div>
    <w:div w:id="1169252760">
      <w:bodyDiv w:val="1"/>
      <w:marLeft w:val="0"/>
      <w:marRight w:val="0"/>
      <w:marTop w:val="0"/>
      <w:marBottom w:val="0"/>
      <w:divBdr>
        <w:top w:val="none" w:sz="0" w:space="0" w:color="auto"/>
        <w:left w:val="none" w:sz="0" w:space="0" w:color="auto"/>
        <w:bottom w:val="none" w:sz="0" w:space="0" w:color="auto"/>
        <w:right w:val="none" w:sz="0" w:space="0" w:color="auto"/>
      </w:divBdr>
    </w:div>
    <w:div w:id="1188178640">
      <w:bodyDiv w:val="1"/>
      <w:marLeft w:val="0"/>
      <w:marRight w:val="0"/>
      <w:marTop w:val="0"/>
      <w:marBottom w:val="0"/>
      <w:divBdr>
        <w:top w:val="none" w:sz="0" w:space="0" w:color="auto"/>
        <w:left w:val="none" w:sz="0" w:space="0" w:color="auto"/>
        <w:bottom w:val="none" w:sz="0" w:space="0" w:color="auto"/>
        <w:right w:val="none" w:sz="0" w:space="0" w:color="auto"/>
      </w:divBdr>
    </w:div>
    <w:div w:id="1201017161">
      <w:bodyDiv w:val="1"/>
      <w:marLeft w:val="0"/>
      <w:marRight w:val="0"/>
      <w:marTop w:val="0"/>
      <w:marBottom w:val="0"/>
      <w:divBdr>
        <w:top w:val="none" w:sz="0" w:space="0" w:color="auto"/>
        <w:left w:val="none" w:sz="0" w:space="0" w:color="auto"/>
        <w:bottom w:val="none" w:sz="0" w:space="0" w:color="auto"/>
        <w:right w:val="none" w:sz="0" w:space="0" w:color="auto"/>
      </w:divBdr>
    </w:div>
    <w:div w:id="1238441864">
      <w:bodyDiv w:val="1"/>
      <w:marLeft w:val="0"/>
      <w:marRight w:val="0"/>
      <w:marTop w:val="0"/>
      <w:marBottom w:val="0"/>
      <w:divBdr>
        <w:top w:val="none" w:sz="0" w:space="0" w:color="auto"/>
        <w:left w:val="none" w:sz="0" w:space="0" w:color="auto"/>
        <w:bottom w:val="none" w:sz="0" w:space="0" w:color="auto"/>
        <w:right w:val="none" w:sz="0" w:space="0" w:color="auto"/>
      </w:divBdr>
    </w:div>
    <w:div w:id="1251770122">
      <w:bodyDiv w:val="1"/>
      <w:marLeft w:val="0"/>
      <w:marRight w:val="0"/>
      <w:marTop w:val="0"/>
      <w:marBottom w:val="0"/>
      <w:divBdr>
        <w:top w:val="none" w:sz="0" w:space="0" w:color="auto"/>
        <w:left w:val="none" w:sz="0" w:space="0" w:color="auto"/>
        <w:bottom w:val="none" w:sz="0" w:space="0" w:color="auto"/>
        <w:right w:val="none" w:sz="0" w:space="0" w:color="auto"/>
      </w:divBdr>
    </w:div>
    <w:div w:id="1315403978">
      <w:bodyDiv w:val="1"/>
      <w:marLeft w:val="0"/>
      <w:marRight w:val="0"/>
      <w:marTop w:val="0"/>
      <w:marBottom w:val="0"/>
      <w:divBdr>
        <w:top w:val="none" w:sz="0" w:space="0" w:color="auto"/>
        <w:left w:val="none" w:sz="0" w:space="0" w:color="auto"/>
        <w:bottom w:val="none" w:sz="0" w:space="0" w:color="auto"/>
        <w:right w:val="none" w:sz="0" w:space="0" w:color="auto"/>
      </w:divBdr>
    </w:div>
    <w:div w:id="1422144315">
      <w:bodyDiv w:val="1"/>
      <w:marLeft w:val="0"/>
      <w:marRight w:val="0"/>
      <w:marTop w:val="0"/>
      <w:marBottom w:val="0"/>
      <w:divBdr>
        <w:top w:val="none" w:sz="0" w:space="0" w:color="auto"/>
        <w:left w:val="none" w:sz="0" w:space="0" w:color="auto"/>
        <w:bottom w:val="none" w:sz="0" w:space="0" w:color="auto"/>
        <w:right w:val="none" w:sz="0" w:space="0" w:color="auto"/>
      </w:divBdr>
    </w:div>
    <w:div w:id="1498034112">
      <w:bodyDiv w:val="1"/>
      <w:marLeft w:val="0"/>
      <w:marRight w:val="0"/>
      <w:marTop w:val="0"/>
      <w:marBottom w:val="0"/>
      <w:divBdr>
        <w:top w:val="none" w:sz="0" w:space="0" w:color="auto"/>
        <w:left w:val="none" w:sz="0" w:space="0" w:color="auto"/>
        <w:bottom w:val="none" w:sz="0" w:space="0" w:color="auto"/>
        <w:right w:val="none" w:sz="0" w:space="0" w:color="auto"/>
      </w:divBdr>
    </w:div>
    <w:div w:id="1501895840">
      <w:bodyDiv w:val="1"/>
      <w:marLeft w:val="0"/>
      <w:marRight w:val="0"/>
      <w:marTop w:val="0"/>
      <w:marBottom w:val="0"/>
      <w:divBdr>
        <w:top w:val="none" w:sz="0" w:space="0" w:color="auto"/>
        <w:left w:val="none" w:sz="0" w:space="0" w:color="auto"/>
        <w:bottom w:val="none" w:sz="0" w:space="0" w:color="auto"/>
        <w:right w:val="none" w:sz="0" w:space="0" w:color="auto"/>
      </w:divBdr>
    </w:div>
    <w:div w:id="1523350304">
      <w:bodyDiv w:val="1"/>
      <w:marLeft w:val="0"/>
      <w:marRight w:val="0"/>
      <w:marTop w:val="0"/>
      <w:marBottom w:val="0"/>
      <w:divBdr>
        <w:top w:val="none" w:sz="0" w:space="0" w:color="auto"/>
        <w:left w:val="none" w:sz="0" w:space="0" w:color="auto"/>
        <w:bottom w:val="none" w:sz="0" w:space="0" w:color="auto"/>
        <w:right w:val="none" w:sz="0" w:space="0" w:color="auto"/>
      </w:divBdr>
    </w:div>
    <w:div w:id="1539079014">
      <w:bodyDiv w:val="1"/>
      <w:marLeft w:val="0"/>
      <w:marRight w:val="0"/>
      <w:marTop w:val="0"/>
      <w:marBottom w:val="0"/>
      <w:divBdr>
        <w:top w:val="none" w:sz="0" w:space="0" w:color="auto"/>
        <w:left w:val="none" w:sz="0" w:space="0" w:color="auto"/>
        <w:bottom w:val="none" w:sz="0" w:space="0" w:color="auto"/>
        <w:right w:val="none" w:sz="0" w:space="0" w:color="auto"/>
      </w:divBdr>
    </w:div>
    <w:div w:id="1617058723">
      <w:bodyDiv w:val="1"/>
      <w:marLeft w:val="0"/>
      <w:marRight w:val="0"/>
      <w:marTop w:val="0"/>
      <w:marBottom w:val="0"/>
      <w:divBdr>
        <w:top w:val="none" w:sz="0" w:space="0" w:color="auto"/>
        <w:left w:val="none" w:sz="0" w:space="0" w:color="auto"/>
        <w:bottom w:val="none" w:sz="0" w:space="0" w:color="auto"/>
        <w:right w:val="none" w:sz="0" w:space="0" w:color="auto"/>
      </w:divBdr>
    </w:div>
    <w:div w:id="1632635705">
      <w:bodyDiv w:val="1"/>
      <w:marLeft w:val="0"/>
      <w:marRight w:val="0"/>
      <w:marTop w:val="0"/>
      <w:marBottom w:val="0"/>
      <w:divBdr>
        <w:top w:val="none" w:sz="0" w:space="0" w:color="auto"/>
        <w:left w:val="none" w:sz="0" w:space="0" w:color="auto"/>
        <w:bottom w:val="none" w:sz="0" w:space="0" w:color="auto"/>
        <w:right w:val="none" w:sz="0" w:space="0" w:color="auto"/>
      </w:divBdr>
    </w:div>
    <w:div w:id="1773817986">
      <w:bodyDiv w:val="1"/>
      <w:marLeft w:val="0"/>
      <w:marRight w:val="0"/>
      <w:marTop w:val="0"/>
      <w:marBottom w:val="0"/>
      <w:divBdr>
        <w:top w:val="none" w:sz="0" w:space="0" w:color="auto"/>
        <w:left w:val="none" w:sz="0" w:space="0" w:color="auto"/>
        <w:bottom w:val="none" w:sz="0" w:space="0" w:color="auto"/>
        <w:right w:val="none" w:sz="0" w:space="0" w:color="auto"/>
      </w:divBdr>
      <w:divsChild>
        <w:div w:id="1001588129">
          <w:marLeft w:val="0"/>
          <w:marRight w:val="0"/>
          <w:marTop w:val="0"/>
          <w:marBottom w:val="0"/>
          <w:divBdr>
            <w:top w:val="none" w:sz="0" w:space="0" w:color="auto"/>
            <w:left w:val="none" w:sz="0" w:space="0" w:color="auto"/>
            <w:bottom w:val="none" w:sz="0" w:space="0" w:color="auto"/>
            <w:right w:val="none" w:sz="0" w:space="0" w:color="auto"/>
          </w:divBdr>
        </w:div>
        <w:div w:id="85732653">
          <w:marLeft w:val="0"/>
          <w:marRight w:val="0"/>
          <w:marTop w:val="0"/>
          <w:marBottom w:val="0"/>
          <w:divBdr>
            <w:top w:val="none" w:sz="0" w:space="0" w:color="auto"/>
            <w:left w:val="none" w:sz="0" w:space="0" w:color="auto"/>
            <w:bottom w:val="none" w:sz="0" w:space="0" w:color="auto"/>
            <w:right w:val="none" w:sz="0" w:space="0" w:color="auto"/>
          </w:divBdr>
        </w:div>
        <w:div w:id="464734103">
          <w:marLeft w:val="0"/>
          <w:marRight w:val="0"/>
          <w:marTop w:val="0"/>
          <w:marBottom w:val="0"/>
          <w:divBdr>
            <w:top w:val="none" w:sz="0" w:space="0" w:color="auto"/>
            <w:left w:val="none" w:sz="0" w:space="0" w:color="auto"/>
            <w:bottom w:val="none" w:sz="0" w:space="0" w:color="auto"/>
            <w:right w:val="none" w:sz="0" w:space="0" w:color="auto"/>
          </w:divBdr>
        </w:div>
        <w:div w:id="291986774">
          <w:marLeft w:val="0"/>
          <w:marRight w:val="0"/>
          <w:marTop w:val="0"/>
          <w:marBottom w:val="0"/>
          <w:divBdr>
            <w:top w:val="none" w:sz="0" w:space="0" w:color="auto"/>
            <w:left w:val="none" w:sz="0" w:space="0" w:color="auto"/>
            <w:bottom w:val="none" w:sz="0" w:space="0" w:color="auto"/>
            <w:right w:val="none" w:sz="0" w:space="0" w:color="auto"/>
          </w:divBdr>
        </w:div>
        <w:div w:id="1379285250">
          <w:marLeft w:val="0"/>
          <w:marRight w:val="0"/>
          <w:marTop w:val="0"/>
          <w:marBottom w:val="0"/>
          <w:divBdr>
            <w:top w:val="none" w:sz="0" w:space="0" w:color="auto"/>
            <w:left w:val="none" w:sz="0" w:space="0" w:color="auto"/>
            <w:bottom w:val="none" w:sz="0" w:space="0" w:color="auto"/>
            <w:right w:val="none" w:sz="0" w:space="0" w:color="auto"/>
          </w:divBdr>
        </w:div>
        <w:div w:id="235825614">
          <w:marLeft w:val="0"/>
          <w:marRight w:val="0"/>
          <w:marTop w:val="0"/>
          <w:marBottom w:val="0"/>
          <w:divBdr>
            <w:top w:val="none" w:sz="0" w:space="0" w:color="auto"/>
            <w:left w:val="none" w:sz="0" w:space="0" w:color="auto"/>
            <w:bottom w:val="none" w:sz="0" w:space="0" w:color="auto"/>
            <w:right w:val="none" w:sz="0" w:space="0" w:color="auto"/>
          </w:divBdr>
        </w:div>
        <w:div w:id="575745570">
          <w:marLeft w:val="0"/>
          <w:marRight w:val="0"/>
          <w:marTop w:val="0"/>
          <w:marBottom w:val="0"/>
          <w:divBdr>
            <w:top w:val="none" w:sz="0" w:space="0" w:color="auto"/>
            <w:left w:val="none" w:sz="0" w:space="0" w:color="auto"/>
            <w:bottom w:val="none" w:sz="0" w:space="0" w:color="auto"/>
            <w:right w:val="none" w:sz="0" w:space="0" w:color="auto"/>
          </w:divBdr>
        </w:div>
        <w:div w:id="1504273942">
          <w:marLeft w:val="0"/>
          <w:marRight w:val="0"/>
          <w:marTop w:val="0"/>
          <w:marBottom w:val="0"/>
          <w:divBdr>
            <w:top w:val="none" w:sz="0" w:space="0" w:color="auto"/>
            <w:left w:val="none" w:sz="0" w:space="0" w:color="auto"/>
            <w:bottom w:val="none" w:sz="0" w:space="0" w:color="auto"/>
            <w:right w:val="none" w:sz="0" w:space="0" w:color="auto"/>
          </w:divBdr>
        </w:div>
        <w:div w:id="1925265336">
          <w:marLeft w:val="0"/>
          <w:marRight w:val="0"/>
          <w:marTop w:val="0"/>
          <w:marBottom w:val="0"/>
          <w:divBdr>
            <w:top w:val="none" w:sz="0" w:space="0" w:color="auto"/>
            <w:left w:val="none" w:sz="0" w:space="0" w:color="auto"/>
            <w:bottom w:val="none" w:sz="0" w:space="0" w:color="auto"/>
            <w:right w:val="none" w:sz="0" w:space="0" w:color="auto"/>
          </w:divBdr>
        </w:div>
        <w:div w:id="523136468">
          <w:marLeft w:val="0"/>
          <w:marRight w:val="0"/>
          <w:marTop w:val="0"/>
          <w:marBottom w:val="0"/>
          <w:divBdr>
            <w:top w:val="none" w:sz="0" w:space="0" w:color="auto"/>
            <w:left w:val="none" w:sz="0" w:space="0" w:color="auto"/>
            <w:bottom w:val="none" w:sz="0" w:space="0" w:color="auto"/>
            <w:right w:val="none" w:sz="0" w:space="0" w:color="auto"/>
          </w:divBdr>
        </w:div>
        <w:div w:id="66266409">
          <w:marLeft w:val="0"/>
          <w:marRight w:val="0"/>
          <w:marTop w:val="0"/>
          <w:marBottom w:val="0"/>
          <w:divBdr>
            <w:top w:val="none" w:sz="0" w:space="0" w:color="auto"/>
            <w:left w:val="none" w:sz="0" w:space="0" w:color="auto"/>
            <w:bottom w:val="none" w:sz="0" w:space="0" w:color="auto"/>
            <w:right w:val="none" w:sz="0" w:space="0" w:color="auto"/>
          </w:divBdr>
          <w:divsChild>
            <w:div w:id="350643574">
              <w:marLeft w:val="0"/>
              <w:marRight w:val="0"/>
              <w:marTop w:val="0"/>
              <w:marBottom w:val="0"/>
              <w:divBdr>
                <w:top w:val="none" w:sz="0" w:space="0" w:color="auto"/>
                <w:left w:val="none" w:sz="0" w:space="0" w:color="auto"/>
                <w:bottom w:val="none" w:sz="0" w:space="0" w:color="auto"/>
                <w:right w:val="none" w:sz="0" w:space="0" w:color="auto"/>
              </w:divBdr>
            </w:div>
            <w:div w:id="222449198">
              <w:marLeft w:val="0"/>
              <w:marRight w:val="0"/>
              <w:marTop w:val="0"/>
              <w:marBottom w:val="0"/>
              <w:divBdr>
                <w:top w:val="none" w:sz="0" w:space="0" w:color="auto"/>
                <w:left w:val="none" w:sz="0" w:space="0" w:color="auto"/>
                <w:bottom w:val="none" w:sz="0" w:space="0" w:color="auto"/>
                <w:right w:val="none" w:sz="0" w:space="0" w:color="auto"/>
              </w:divBdr>
            </w:div>
            <w:div w:id="1035807297">
              <w:marLeft w:val="0"/>
              <w:marRight w:val="0"/>
              <w:marTop w:val="0"/>
              <w:marBottom w:val="0"/>
              <w:divBdr>
                <w:top w:val="none" w:sz="0" w:space="0" w:color="auto"/>
                <w:left w:val="none" w:sz="0" w:space="0" w:color="auto"/>
                <w:bottom w:val="none" w:sz="0" w:space="0" w:color="auto"/>
                <w:right w:val="none" w:sz="0" w:space="0" w:color="auto"/>
              </w:divBdr>
            </w:div>
          </w:divsChild>
        </w:div>
        <w:div w:id="1065564437">
          <w:marLeft w:val="0"/>
          <w:marRight w:val="0"/>
          <w:marTop w:val="0"/>
          <w:marBottom w:val="0"/>
          <w:divBdr>
            <w:top w:val="none" w:sz="0" w:space="0" w:color="auto"/>
            <w:left w:val="none" w:sz="0" w:space="0" w:color="auto"/>
            <w:bottom w:val="none" w:sz="0" w:space="0" w:color="auto"/>
            <w:right w:val="none" w:sz="0" w:space="0" w:color="auto"/>
          </w:divBdr>
          <w:divsChild>
            <w:div w:id="1959755109">
              <w:marLeft w:val="0"/>
              <w:marRight w:val="0"/>
              <w:marTop w:val="0"/>
              <w:marBottom w:val="0"/>
              <w:divBdr>
                <w:top w:val="none" w:sz="0" w:space="0" w:color="auto"/>
                <w:left w:val="none" w:sz="0" w:space="0" w:color="auto"/>
                <w:bottom w:val="none" w:sz="0" w:space="0" w:color="auto"/>
                <w:right w:val="none" w:sz="0" w:space="0" w:color="auto"/>
              </w:divBdr>
            </w:div>
          </w:divsChild>
        </w:div>
        <w:div w:id="1659264977">
          <w:marLeft w:val="0"/>
          <w:marRight w:val="0"/>
          <w:marTop w:val="0"/>
          <w:marBottom w:val="0"/>
          <w:divBdr>
            <w:top w:val="none" w:sz="0" w:space="0" w:color="auto"/>
            <w:left w:val="none" w:sz="0" w:space="0" w:color="auto"/>
            <w:bottom w:val="none" w:sz="0" w:space="0" w:color="auto"/>
            <w:right w:val="none" w:sz="0" w:space="0" w:color="auto"/>
          </w:divBdr>
          <w:divsChild>
            <w:div w:id="1362513075">
              <w:marLeft w:val="0"/>
              <w:marRight w:val="0"/>
              <w:marTop w:val="0"/>
              <w:marBottom w:val="0"/>
              <w:divBdr>
                <w:top w:val="none" w:sz="0" w:space="0" w:color="auto"/>
                <w:left w:val="none" w:sz="0" w:space="0" w:color="auto"/>
                <w:bottom w:val="none" w:sz="0" w:space="0" w:color="auto"/>
                <w:right w:val="none" w:sz="0" w:space="0" w:color="auto"/>
              </w:divBdr>
            </w:div>
            <w:div w:id="414479601">
              <w:marLeft w:val="0"/>
              <w:marRight w:val="0"/>
              <w:marTop w:val="0"/>
              <w:marBottom w:val="0"/>
              <w:divBdr>
                <w:top w:val="none" w:sz="0" w:space="0" w:color="auto"/>
                <w:left w:val="none" w:sz="0" w:space="0" w:color="auto"/>
                <w:bottom w:val="none" w:sz="0" w:space="0" w:color="auto"/>
                <w:right w:val="none" w:sz="0" w:space="0" w:color="auto"/>
              </w:divBdr>
            </w:div>
          </w:divsChild>
        </w:div>
        <w:div w:id="2042508345">
          <w:marLeft w:val="0"/>
          <w:marRight w:val="0"/>
          <w:marTop w:val="0"/>
          <w:marBottom w:val="0"/>
          <w:divBdr>
            <w:top w:val="none" w:sz="0" w:space="0" w:color="auto"/>
            <w:left w:val="none" w:sz="0" w:space="0" w:color="auto"/>
            <w:bottom w:val="none" w:sz="0" w:space="0" w:color="auto"/>
            <w:right w:val="none" w:sz="0" w:space="0" w:color="auto"/>
          </w:divBdr>
        </w:div>
        <w:div w:id="201212918">
          <w:marLeft w:val="0"/>
          <w:marRight w:val="0"/>
          <w:marTop w:val="0"/>
          <w:marBottom w:val="0"/>
          <w:divBdr>
            <w:top w:val="none" w:sz="0" w:space="0" w:color="auto"/>
            <w:left w:val="none" w:sz="0" w:space="0" w:color="auto"/>
            <w:bottom w:val="none" w:sz="0" w:space="0" w:color="auto"/>
            <w:right w:val="none" w:sz="0" w:space="0" w:color="auto"/>
          </w:divBdr>
        </w:div>
        <w:div w:id="1454712560">
          <w:marLeft w:val="0"/>
          <w:marRight w:val="0"/>
          <w:marTop w:val="0"/>
          <w:marBottom w:val="0"/>
          <w:divBdr>
            <w:top w:val="none" w:sz="0" w:space="0" w:color="auto"/>
            <w:left w:val="none" w:sz="0" w:space="0" w:color="auto"/>
            <w:bottom w:val="none" w:sz="0" w:space="0" w:color="auto"/>
            <w:right w:val="none" w:sz="0" w:space="0" w:color="auto"/>
          </w:divBdr>
        </w:div>
        <w:div w:id="1344354354">
          <w:marLeft w:val="0"/>
          <w:marRight w:val="0"/>
          <w:marTop w:val="0"/>
          <w:marBottom w:val="0"/>
          <w:divBdr>
            <w:top w:val="none" w:sz="0" w:space="0" w:color="auto"/>
            <w:left w:val="none" w:sz="0" w:space="0" w:color="auto"/>
            <w:bottom w:val="none" w:sz="0" w:space="0" w:color="auto"/>
            <w:right w:val="none" w:sz="0" w:space="0" w:color="auto"/>
          </w:divBdr>
        </w:div>
        <w:div w:id="1832259752">
          <w:marLeft w:val="0"/>
          <w:marRight w:val="0"/>
          <w:marTop w:val="0"/>
          <w:marBottom w:val="0"/>
          <w:divBdr>
            <w:top w:val="none" w:sz="0" w:space="0" w:color="auto"/>
            <w:left w:val="none" w:sz="0" w:space="0" w:color="auto"/>
            <w:bottom w:val="none" w:sz="0" w:space="0" w:color="auto"/>
            <w:right w:val="none" w:sz="0" w:space="0" w:color="auto"/>
          </w:divBdr>
        </w:div>
        <w:div w:id="974332444">
          <w:marLeft w:val="0"/>
          <w:marRight w:val="0"/>
          <w:marTop w:val="0"/>
          <w:marBottom w:val="0"/>
          <w:divBdr>
            <w:top w:val="none" w:sz="0" w:space="0" w:color="auto"/>
            <w:left w:val="none" w:sz="0" w:space="0" w:color="auto"/>
            <w:bottom w:val="none" w:sz="0" w:space="0" w:color="auto"/>
            <w:right w:val="none" w:sz="0" w:space="0" w:color="auto"/>
          </w:divBdr>
          <w:divsChild>
            <w:div w:id="342365552">
              <w:marLeft w:val="0"/>
              <w:marRight w:val="0"/>
              <w:marTop w:val="0"/>
              <w:marBottom w:val="0"/>
              <w:divBdr>
                <w:top w:val="none" w:sz="0" w:space="0" w:color="auto"/>
                <w:left w:val="none" w:sz="0" w:space="0" w:color="auto"/>
                <w:bottom w:val="none" w:sz="0" w:space="0" w:color="auto"/>
                <w:right w:val="none" w:sz="0" w:space="0" w:color="auto"/>
              </w:divBdr>
            </w:div>
            <w:div w:id="1276908890">
              <w:marLeft w:val="0"/>
              <w:marRight w:val="0"/>
              <w:marTop w:val="0"/>
              <w:marBottom w:val="0"/>
              <w:divBdr>
                <w:top w:val="none" w:sz="0" w:space="0" w:color="auto"/>
                <w:left w:val="none" w:sz="0" w:space="0" w:color="auto"/>
                <w:bottom w:val="none" w:sz="0" w:space="0" w:color="auto"/>
                <w:right w:val="none" w:sz="0" w:space="0" w:color="auto"/>
              </w:divBdr>
            </w:div>
          </w:divsChild>
        </w:div>
        <w:div w:id="181012198">
          <w:marLeft w:val="0"/>
          <w:marRight w:val="0"/>
          <w:marTop w:val="0"/>
          <w:marBottom w:val="0"/>
          <w:divBdr>
            <w:top w:val="none" w:sz="0" w:space="0" w:color="auto"/>
            <w:left w:val="none" w:sz="0" w:space="0" w:color="auto"/>
            <w:bottom w:val="none" w:sz="0" w:space="0" w:color="auto"/>
            <w:right w:val="none" w:sz="0" w:space="0" w:color="auto"/>
          </w:divBdr>
          <w:divsChild>
            <w:div w:id="1126243135">
              <w:marLeft w:val="0"/>
              <w:marRight w:val="0"/>
              <w:marTop w:val="0"/>
              <w:marBottom w:val="0"/>
              <w:divBdr>
                <w:top w:val="none" w:sz="0" w:space="0" w:color="auto"/>
                <w:left w:val="none" w:sz="0" w:space="0" w:color="auto"/>
                <w:bottom w:val="none" w:sz="0" w:space="0" w:color="auto"/>
                <w:right w:val="none" w:sz="0" w:space="0" w:color="auto"/>
              </w:divBdr>
            </w:div>
            <w:div w:id="1283344787">
              <w:marLeft w:val="0"/>
              <w:marRight w:val="0"/>
              <w:marTop w:val="0"/>
              <w:marBottom w:val="0"/>
              <w:divBdr>
                <w:top w:val="none" w:sz="0" w:space="0" w:color="auto"/>
                <w:left w:val="none" w:sz="0" w:space="0" w:color="auto"/>
                <w:bottom w:val="none" w:sz="0" w:space="0" w:color="auto"/>
                <w:right w:val="none" w:sz="0" w:space="0" w:color="auto"/>
              </w:divBdr>
            </w:div>
            <w:div w:id="839005913">
              <w:marLeft w:val="0"/>
              <w:marRight w:val="0"/>
              <w:marTop w:val="0"/>
              <w:marBottom w:val="0"/>
              <w:divBdr>
                <w:top w:val="none" w:sz="0" w:space="0" w:color="auto"/>
                <w:left w:val="none" w:sz="0" w:space="0" w:color="auto"/>
                <w:bottom w:val="none" w:sz="0" w:space="0" w:color="auto"/>
                <w:right w:val="none" w:sz="0" w:space="0" w:color="auto"/>
              </w:divBdr>
            </w:div>
            <w:div w:id="1154486744">
              <w:marLeft w:val="0"/>
              <w:marRight w:val="0"/>
              <w:marTop w:val="0"/>
              <w:marBottom w:val="0"/>
              <w:divBdr>
                <w:top w:val="none" w:sz="0" w:space="0" w:color="auto"/>
                <w:left w:val="none" w:sz="0" w:space="0" w:color="auto"/>
                <w:bottom w:val="none" w:sz="0" w:space="0" w:color="auto"/>
                <w:right w:val="none" w:sz="0" w:space="0" w:color="auto"/>
              </w:divBdr>
            </w:div>
          </w:divsChild>
        </w:div>
        <w:div w:id="490146158">
          <w:marLeft w:val="0"/>
          <w:marRight w:val="0"/>
          <w:marTop w:val="0"/>
          <w:marBottom w:val="0"/>
          <w:divBdr>
            <w:top w:val="none" w:sz="0" w:space="0" w:color="auto"/>
            <w:left w:val="none" w:sz="0" w:space="0" w:color="auto"/>
            <w:bottom w:val="none" w:sz="0" w:space="0" w:color="auto"/>
            <w:right w:val="none" w:sz="0" w:space="0" w:color="auto"/>
          </w:divBdr>
          <w:divsChild>
            <w:div w:id="844323165">
              <w:marLeft w:val="0"/>
              <w:marRight w:val="0"/>
              <w:marTop w:val="0"/>
              <w:marBottom w:val="0"/>
              <w:divBdr>
                <w:top w:val="none" w:sz="0" w:space="0" w:color="auto"/>
                <w:left w:val="none" w:sz="0" w:space="0" w:color="auto"/>
                <w:bottom w:val="none" w:sz="0" w:space="0" w:color="auto"/>
                <w:right w:val="none" w:sz="0" w:space="0" w:color="auto"/>
              </w:divBdr>
            </w:div>
            <w:div w:id="1832914254">
              <w:marLeft w:val="0"/>
              <w:marRight w:val="0"/>
              <w:marTop w:val="0"/>
              <w:marBottom w:val="0"/>
              <w:divBdr>
                <w:top w:val="none" w:sz="0" w:space="0" w:color="auto"/>
                <w:left w:val="none" w:sz="0" w:space="0" w:color="auto"/>
                <w:bottom w:val="none" w:sz="0" w:space="0" w:color="auto"/>
                <w:right w:val="none" w:sz="0" w:space="0" w:color="auto"/>
              </w:divBdr>
            </w:div>
            <w:div w:id="1867329140">
              <w:marLeft w:val="0"/>
              <w:marRight w:val="0"/>
              <w:marTop w:val="0"/>
              <w:marBottom w:val="0"/>
              <w:divBdr>
                <w:top w:val="none" w:sz="0" w:space="0" w:color="auto"/>
                <w:left w:val="none" w:sz="0" w:space="0" w:color="auto"/>
                <w:bottom w:val="none" w:sz="0" w:space="0" w:color="auto"/>
                <w:right w:val="none" w:sz="0" w:space="0" w:color="auto"/>
              </w:divBdr>
            </w:div>
            <w:div w:id="592931907">
              <w:marLeft w:val="0"/>
              <w:marRight w:val="0"/>
              <w:marTop w:val="0"/>
              <w:marBottom w:val="0"/>
              <w:divBdr>
                <w:top w:val="none" w:sz="0" w:space="0" w:color="auto"/>
                <w:left w:val="none" w:sz="0" w:space="0" w:color="auto"/>
                <w:bottom w:val="none" w:sz="0" w:space="0" w:color="auto"/>
                <w:right w:val="none" w:sz="0" w:space="0" w:color="auto"/>
              </w:divBdr>
            </w:div>
            <w:div w:id="86387515">
              <w:marLeft w:val="0"/>
              <w:marRight w:val="0"/>
              <w:marTop w:val="0"/>
              <w:marBottom w:val="0"/>
              <w:divBdr>
                <w:top w:val="none" w:sz="0" w:space="0" w:color="auto"/>
                <w:left w:val="none" w:sz="0" w:space="0" w:color="auto"/>
                <w:bottom w:val="none" w:sz="0" w:space="0" w:color="auto"/>
                <w:right w:val="none" w:sz="0" w:space="0" w:color="auto"/>
              </w:divBdr>
            </w:div>
          </w:divsChild>
        </w:div>
        <w:div w:id="1566062513">
          <w:marLeft w:val="0"/>
          <w:marRight w:val="0"/>
          <w:marTop w:val="0"/>
          <w:marBottom w:val="0"/>
          <w:divBdr>
            <w:top w:val="none" w:sz="0" w:space="0" w:color="auto"/>
            <w:left w:val="none" w:sz="0" w:space="0" w:color="auto"/>
            <w:bottom w:val="none" w:sz="0" w:space="0" w:color="auto"/>
            <w:right w:val="none" w:sz="0" w:space="0" w:color="auto"/>
          </w:divBdr>
          <w:divsChild>
            <w:div w:id="1353998299">
              <w:marLeft w:val="0"/>
              <w:marRight w:val="0"/>
              <w:marTop w:val="0"/>
              <w:marBottom w:val="0"/>
              <w:divBdr>
                <w:top w:val="none" w:sz="0" w:space="0" w:color="auto"/>
                <w:left w:val="none" w:sz="0" w:space="0" w:color="auto"/>
                <w:bottom w:val="none" w:sz="0" w:space="0" w:color="auto"/>
                <w:right w:val="none" w:sz="0" w:space="0" w:color="auto"/>
              </w:divBdr>
            </w:div>
            <w:div w:id="161165217">
              <w:marLeft w:val="0"/>
              <w:marRight w:val="0"/>
              <w:marTop w:val="0"/>
              <w:marBottom w:val="0"/>
              <w:divBdr>
                <w:top w:val="none" w:sz="0" w:space="0" w:color="auto"/>
                <w:left w:val="none" w:sz="0" w:space="0" w:color="auto"/>
                <w:bottom w:val="none" w:sz="0" w:space="0" w:color="auto"/>
                <w:right w:val="none" w:sz="0" w:space="0" w:color="auto"/>
              </w:divBdr>
            </w:div>
            <w:div w:id="1499153969">
              <w:marLeft w:val="0"/>
              <w:marRight w:val="0"/>
              <w:marTop w:val="0"/>
              <w:marBottom w:val="0"/>
              <w:divBdr>
                <w:top w:val="none" w:sz="0" w:space="0" w:color="auto"/>
                <w:left w:val="none" w:sz="0" w:space="0" w:color="auto"/>
                <w:bottom w:val="none" w:sz="0" w:space="0" w:color="auto"/>
                <w:right w:val="none" w:sz="0" w:space="0" w:color="auto"/>
              </w:divBdr>
            </w:div>
          </w:divsChild>
        </w:div>
        <w:div w:id="203293085">
          <w:marLeft w:val="0"/>
          <w:marRight w:val="0"/>
          <w:marTop w:val="0"/>
          <w:marBottom w:val="0"/>
          <w:divBdr>
            <w:top w:val="none" w:sz="0" w:space="0" w:color="auto"/>
            <w:left w:val="none" w:sz="0" w:space="0" w:color="auto"/>
            <w:bottom w:val="none" w:sz="0" w:space="0" w:color="auto"/>
            <w:right w:val="none" w:sz="0" w:space="0" w:color="auto"/>
          </w:divBdr>
        </w:div>
        <w:div w:id="1938756968">
          <w:marLeft w:val="0"/>
          <w:marRight w:val="0"/>
          <w:marTop w:val="0"/>
          <w:marBottom w:val="0"/>
          <w:divBdr>
            <w:top w:val="none" w:sz="0" w:space="0" w:color="auto"/>
            <w:left w:val="none" w:sz="0" w:space="0" w:color="auto"/>
            <w:bottom w:val="none" w:sz="0" w:space="0" w:color="auto"/>
            <w:right w:val="none" w:sz="0" w:space="0" w:color="auto"/>
          </w:divBdr>
        </w:div>
        <w:div w:id="1390498197">
          <w:marLeft w:val="0"/>
          <w:marRight w:val="0"/>
          <w:marTop w:val="0"/>
          <w:marBottom w:val="0"/>
          <w:divBdr>
            <w:top w:val="none" w:sz="0" w:space="0" w:color="auto"/>
            <w:left w:val="none" w:sz="0" w:space="0" w:color="auto"/>
            <w:bottom w:val="none" w:sz="0" w:space="0" w:color="auto"/>
            <w:right w:val="none" w:sz="0" w:space="0" w:color="auto"/>
          </w:divBdr>
        </w:div>
        <w:div w:id="1656453372">
          <w:marLeft w:val="0"/>
          <w:marRight w:val="0"/>
          <w:marTop w:val="0"/>
          <w:marBottom w:val="0"/>
          <w:divBdr>
            <w:top w:val="none" w:sz="0" w:space="0" w:color="auto"/>
            <w:left w:val="none" w:sz="0" w:space="0" w:color="auto"/>
            <w:bottom w:val="none" w:sz="0" w:space="0" w:color="auto"/>
            <w:right w:val="none" w:sz="0" w:space="0" w:color="auto"/>
          </w:divBdr>
        </w:div>
        <w:div w:id="215047115">
          <w:marLeft w:val="0"/>
          <w:marRight w:val="0"/>
          <w:marTop w:val="0"/>
          <w:marBottom w:val="0"/>
          <w:divBdr>
            <w:top w:val="none" w:sz="0" w:space="0" w:color="auto"/>
            <w:left w:val="none" w:sz="0" w:space="0" w:color="auto"/>
            <w:bottom w:val="none" w:sz="0" w:space="0" w:color="auto"/>
            <w:right w:val="none" w:sz="0" w:space="0" w:color="auto"/>
          </w:divBdr>
        </w:div>
        <w:div w:id="562134737">
          <w:marLeft w:val="0"/>
          <w:marRight w:val="0"/>
          <w:marTop w:val="0"/>
          <w:marBottom w:val="0"/>
          <w:divBdr>
            <w:top w:val="none" w:sz="0" w:space="0" w:color="auto"/>
            <w:left w:val="none" w:sz="0" w:space="0" w:color="auto"/>
            <w:bottom w:val="none" w:sz="0" w:space="0" w:color="auto"/>
            <w:right w:val="none" w:sz="0" w:space="0" w:color="auto"/>
          </w:divBdr>
        </w:div>
        <w:div w:id="935291798">
          <w:marLeft w:val="0"/>
          <w:marRight w:val="0"/>
          <w:marTop w:val="0"/>
          <w:marBottom w:val="0"/>
          <w:divBdr>
            <w:top w:val="none" w:sz="0" w:space="0" w:color="auto"/>
            <w:left w:val="none" w:sz="0" w:space="0" w:color="auto"/>
            <w:bottom w:val="none" w:sz="0" w:space="0" w:color="auto"/>
            <w:right w:val="none" w:sz="0" w:space="0" w:color="auto"/>
          </w:divBdr>
        </w:div>
        <w:div w:id="201214317">
          <w:marLeft w:val="0"/>
          <w:marRight w:val="0"/>
          <w:marTop w:val="0"/>
          <w:marBottom w:val="0"/>
          <w:divBdr>
            <w:top w:val="none" w:sz="0" w:space="0" w:color="auto"/>
            <w:left w:val="none" w:sz="0" w:space="0" w:color="auto"/>
            <w:bottom w:val="none" w:sz="0" w:space="0" w:color="auto"/>
            <w:right w:val="none" w:sz="0" w:space="0" w:color="auto"/>
          </w:divBdr>
        </w:div>
      </w:divsChild>
    </w:div>
    <w:div w:id="1776290424">
      <w:bodyDiv w:val="1"/>
      <w:marLeft w:val="0"/>
      <w:marRight w:val="0"/>
      <w:marTop w:val="0"/>
      <w:marBottom w:val="0"/>
      <w:divBdr>
        <w:top w:val="none" w:sz="0" w:space="0" w:color="auto"/>
        <w:left w:val="none" w:sz="0" w:space="0" w:color="auto"/>
        <w:bottom w:val="none" w:sz="0" w:space="0" w:color="auto"/>
        <w:right w:val="none" w:sz="0" w:space="0" w:color="auto"/>
      </w:divBdr>
    </w:div>
    <w:div w:id="1928423576">
      <w:bodyDiv w:val="1"/>
      <w:marLeft w:val="0"/>
      <w:marRight w:val="0"/>
      <w:marTop w:val="0"/>
      <w:marBottom w:val="0"/>
      <w:divBdr>
        <w:top w:val="none" w:sz="0" w:space="0" w:color="auto"/>
        <w:left w:val="none" w:sz="0" w:space="0" w:color="auto"/>
        <w:bottom w:val="none" w:sz="0" w:space="0" w:color="auto"/>
        <w:right w:val="none" w:sz="0" w:space="0" w:color="auto"/>
      </w:divBdr>
    </w:div>
    <w:div w:id="1929577195">
      <w:bodyDiv w:val="1"/>
      <w:marLeft w:val="0"/>
      <w:marRight w:val="0"/>
      <w:marTop w:val="0"/>
      <w:marBottom w:val="0"/>
      <w:divBdr>
        <w:top w:val="none" w:sz="0" w:space="0" w:color="auto"/>
        <w:left w:val="none" w:sz="0" w:space="0" w:color="auto"/>
        <w:bottom w:val="none" w:sz="0" w:space="0" w:color="auto"/>
        <w:right w:val="none" w:sz="0" w:space="0" w:color="auto"/>
      </w:divBdr>
    </w:div>
    <w:div w:id="1937443142">
      <w:bodyDiv w:val="1"/>
      <w:marLeft w:val="0"/>
      <w:marRight w:val="0"/>
      <w:marTop w:val="0"/>
      <w:marBottom w:val="0"/>
      <w:divBdr>
        <w:top w:val="none" w:sz="0" w:space="0" w:color="auto"/>
        <w:left w:val="none" w:sz="0" w:space="0" w:color="auto"/>
        <w:bottom w:val="none" w:sz="0" w:space="0" w:color="auto"/>
        <w:right w:val="none" w:sz="0" w:space="0" w:color="auto"/>
      </w:divBdr>
    </w:div>
    <w:div w:id="2001345422">
      <w:bodyDiv w:val="1"/>
      <w:marLeft w:val="0"/>
      <w:marRight w:val="0"/>
      <w:marTop w:val="0"/>
      <w:marBottom w:val="0"/>
      <w:divBdr>
        <w:top w:val="none" w:sz="0" w:space="0" w:color="auto"/>
        <w:left w:val="none" w:sz="0" w:space="0" w:color="auto"/>
        <w:bottom w:val="none" w:sz="0" w:space="0" w:color="auto"/>
        <w:right w:val="none" w:sz="0" w:space="0" w:color="auto"/>
      </w:divBdr>
    </w:div>
    <w:div w:id="2034335691">
      <w:bodyDiv w:val="1"/>
      <w:marLeft w:val="0"/>
      <w:marRight w:val="0"/>
      <w:marTop w:val="0"/>
      <w:marBottom w:val="0"/>
      <w:divBdr>
        <w:top w:val="none" w:sz="0" w:space="0" w:color="auto"/>
        <w:left w:val="none" w:sz="0" w:space="0" w:color="auto"/>
        <w:bottom w:val="none" w:sz="0" w:space="0" w:color="auto"/>
        <w:right w:val="none" w:sz="0" w:space="0" w:color="auto"/>
      </w:divBdr>
    </w:div>
    <w:div w:id="2099478134">
      <w:bodyDiv w:val="1"/>
      <w:marLeft w:val="0"/>
      <w:marRight w:val="0"/>
      <w:marTop w:val="0"/>
      <w:marBottom w:val="0"/>
      <w:divBdr>
        <w:top w:val="none" w:sz="0" w:space="0" w:color="auto"/>
        <w:left w:val="none" w:sz="0" w:space="0" w:color="auto"/>
        <w:bottom w:val="none" w:sz="0" w:space="0" w:color="auto"/>
        <w:right w:val="none" w:sz="0" w:space="0" w:color="auto"/>
      </w:divBdr>
    </w:div>
    <w:div w:id="2102674731">
      <w:bodyDiv w:val="1"/>
      <w:marLeft w:val="0"/>
      <w:marRight w:val="0"/>
      <w:marTop w:val="0"/>
      <w:marBottom w:val="0"/>
      <w:divBdr>
        <w:top w:val="none" w:sz="0" w:space="0" w:color="auto"/>
        <w:left w:val="none" w:sz="0" w:space="0" w:color="auto"/>
        <w:bottom w:val="none" w:sz="0" w:space="0" w:color="auto"/>
        <w:right w:val="none" w:sz="0" w:space="0" w:color="auto"/>
      </w:divBdr>
    </w:div>
    <w:div w:id="210973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PAC.BC.Press@usda.gov" TargetMode="External"/><Relationship Id="rId18" Type="http://schemas.openxmlformats.org/officeDocument/2006/relationships/hyperlink" Target="http://www.fsa.usda.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ms.usda.gov" TargetMode="External"/><Relationship Id="rId7" Type="http://schemas.openxmlformats.org/officeDocument/2006/relationships/settings" Target="settings.xml"/><Relationship Id="rId12" Type="http://schemas.openxmlformats.org/officeDocument/2006/relationships/hyperlink" Target="mailto:FPAC.BC.Press@usda.gov" TargetMode="External"/><Relationship Id="rId17" Type="http://schemas.openxmlformats.org/officeDocument/2006/relationships/hyperlink" Target="http://www.nrcs.usd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rma.usda.gov" TargetMode="External"/><Relationship Id="rId20" Type="http://schemas.openxmlformats.org/officeDocument/2006/relationships/hyperlink" Target="https://www.usda.gov/partnerships/advisory-committee-urban-ag-innovative-produ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Joshua.Coleman\AppData\Local\Microsoft\Windows\INetCache\Content.Outlook\LZP9R3D1\usda.gov" TargetMode="External"/><Relationship Id="rId5" Type="http://schemas.openxmlformats.org/officeDocument/2006/relationships/numbering" Target="numbering.xml"/><Relationship Id="rId15" Type="http://schemas.openxmlformats.org/officeDocument/2006/relationships/hyperlink" Target="https://www.usda.gov/partnerships/advisory-committee-urban-ag-innovative-production" TargetMode="External"/><Relationship Id="rId23" Type="http://schemas.openxmlformats.org/officeDocument/2006/relationships/hyperlink" Target="https://www.farmers.gov/loans" TargetMode="External"/><Relationship Id="rId10" Type="http://schemas.openxmlformats.org/officeDocument/2006/relationships/endnotes" Target="endnotes.xml"/><Relationship Id="rId19" Type="http://schemas.openxmlformats.org/officeDocument/2006/relationships/hyperlink" Target="https://www.farmers.gov/manage/urban/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rmers.gov/" TargetMode="External"/><Relationship Id="rId22" Type="http://schemas.openxmlformats.org/officeDocument/2006/relationships/hyperlink" Target="http://www.nifa.usda.gov"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1D9C7573517B41B6A05DB10503BCE0" ma:contentTypeVersion="10" ma:contentTypeDescription="Create a new document." ma:contentTypeScope="" ma:versionID="a3921cd83c80a2cbf37c43bbe63ba3b4">
  <xsd:schema xmlns:xsd="http://www.w3.org/2001/XMLSchema" xmlns:xs="http://www.w3.org/2001/XMLSchema" xmlns:p="http://schemas.microsoft.com/office/2006/metadata/properties" xmlns:ns2="6727f822-782c-4ce3-bc28-93e924b1ac54" xmlns:ns3="35c78327-8529-4d2c-ab16-23ec4d6e6204" targetNamespace="http://schemas.microsoft.com/office/2006/metadata/properties" ma:root="true" ma:fieldsID="3c823d8756f7580506f185b9d80e2d95" ns2:_="" ns3:_="">
    <xsd:import namespace="6727f822-782c-4ce3-bc28-93e924b1ac54"/>
    <xsd:import namespace="35c78327-8529-4d2c-ab16-23ec4d6e62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7f822-782c-4ce3-bc28-93e924b1a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c78327-8529-4d2c-ab16-23ec4d6e62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5c78327-8529-4d2c-ab16-23ec4d6e6204">
      <UserInfo>
        <DisplayName>Mitchell, Amy - FSA, Washington, DC</DisplayName>
        <AccountId>433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F1844-7027-4611-9146-599A8EA219BB}">
  <ds:schemaRefs>
    <ds:schemaRef ds:uri="http://schemas.microsoft.com/sharepoint/v3/contenttype/forms"/>
  </ds:schemaRefs>
</ds:datastoreItem>
</file>

<file path=customXml/itemProps2.xml><?xml version="1.0" encoding="utf-8"?>
<ds:datastoreItem xmlns:ds="http://schemas.openxmlformats.org/officeDocument/2006/customXml" ds:itemID="{32F46B0B-1ADA-46A2-8B73-60A01301C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7f822-782c-4ce3-bc28-93e924b1ac54"/>
    <ds:schemaRef ds:uri="35c78327-8529-4d2c-ab16-23ec4d6e6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C9DC8-A21A-4FE0-9E67-0912D3FE6223}">
  <ds:schemaRefs>
    <ds:schemaRef ds:uri="http://schemas.microsoft.com/office/2006/metadata/properties"/>
    <ds:schemaRef ds:uri="http://schemas.microsoft.com/office/infopath/2007/PartnerControls"/>
    <ds:schemaRef ds:uri="35c78327-8529-4d2c-ab16-23ec4d6e6204"/>
  </ds:schemaRefs>
</ds:datastoreItem>
</file>

<file path=customXml/itemProps4.xml><?xml version="1.0" encoding="utf-8"?>
<ds:datastoreItem xmlns:ds="http://schemas.openxmlformats.org/officeDocument/2006/customXml" ds:itemID="{C7A5ACE8-3CCF-440C-BA2E-6B30F466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867</Words>
  <Characters>4946</Characters>
  <Application>Microsoft Office Word</Application>
  <DocSecurity>4</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DeeAnn.Littlefield@tx.usda.gov</dc:creator>
  <cp:keywords/>
  <dc:description/>
  <cp:lastModifiedBy>Coleman, Joshua - FSA, College Station, TX</cp:lastModifiedBy>
  <cp:revision>2</cp:revision>
  <cp:lastPrinted>2019-11-20T15:00:00Z</cp:lastPrinted>
  <dcterms:created xsi:type="dcterms:W3CDTF">2022-02-01T19:30:00Z</dcterms:created>
  <dcterms:modified xsi:type="dcterms:W3CDTF">2022-02-01T19:30:00Z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0x010100521D9C7573517B41B6A05DB10503BCE0</vt:lpwstr>
  </property>
</Properties>
</file>